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7854" w14:textId="2242D42F" w:rsidR="007C3711" w:rsidRPr="009420E9" w:rsidRDefault="009420E9" w:rsidP="00113171">
      <w:pPr>
        <w:spacing w:line="240" w:lineRule="auto"/>
        <w:jc w:val="both"/>
        <w:rPr>
          <w:rFonts w:cstheme="minorHAnsi"/>
          <w:b/>
          <w:bCs/>
          <w:sz w:val="24"/>
          <w:szCs w:val="24"/>
        </w:rPr>
      </w:pPr>
      <w:r w:rsidRPr="009420E9">
        <w:rPr>
          <w:rFonts w:cstheme="minorHAnsi"/>
          <w:b/>
          <w:bCs/>
          <w:sz w:val="24"/>
          <w:szCs w:val="24"/>
        </w:rPr>
        <w:t>January 7</w:t>
      </w:r>
      <w:r w:rsidRPr="009420E9">
        <w:rPr>
          <w:rFonts w:cstheme="minorHAnsi"/>
          <w:b/>
          <w:bCs/>
          <w:sz w:val="24"/>
          <w:szCs w:val="24"/>
          <w:vertAlign w:val="superscript"/>
        </w:rPr>
        <w:t>th</w:t>
      </w:r>
      <w:r w:rsidRPr="009420E9">
        <w:rPr>
          <w:rFonts w:cstheme="minorHAnsi"/>
          <w:b/>
          <w:bCs/>
          <w:sz w:val="24"/>
          <w:szCs w:val="24"/>
        </w:rPr>
        <w:t xml:space="preserve"> 2025</w:t>
      </w:r>
    </w:p>
    <w:p w14:paraId="7F88DBA5" w14:textId="07FC4F8F" w:rsidR="000F6895" w:rsidRDefault="000F6895" w:rsidP="00113171">
      <w:pPr>
        <w:spacing w:line="240" w:lineRule="auto"/>
        <w:jc w:val="both"/>
        <w:rPr>
          <w:rFonts w:cstheme="minorHAnsi"/>
          <w:b/>
          <w:bCs/>
          <w:sz w:val="24"/>
          <w:szCs w:val="24"/>
        </w:rPr>
      </w:pPr>
      <w:r>
        <w:rPr>
          <w:rFonts w:cstheme="minorHAnsi"/>
          <w:b/>
          <w:bCs/>
          <w:sz w:val="24"/>
          <w:szCs w:val="24"/>
        </w:rPr>
        <w:t>PRESS RELEASE</w:t>
      </w:r>
      <w:r w:rsidR="007C3711">
        <w:rPr>
          <w:rFonts w:cstheme="minorHAnsi"/>
          <w:b/>
          <w:bCs/>
          <w:sz w:val="24"/>
          <w:szCs w:val="24"/>
        </w:rPr>
        <w:t xml:space="preserve"> </w:t>
      </w:r>
    </w:p>
    <w:p w14:paraId="19EB9618" w14:textId="42D93B5D" w:rsidR="00FE0516" w:rsidRDefault="00EE56C0" w:rsidP="00A608EF">
      <w:pPr>
        <w:autoSpaceDE w:val="0"/>
        <w:autoSpaceDN w:val="0"/>
        <w:adjustRightInd w:val="0"/>
        <w:spacing w:after="0" w:line="240" w:lineRule="auto"/>
        <w:jc w:val="center"/>
        <w:rPr>
          <w:b/>
          <w:bCs/>
          <w:sz w:val="28"/>
          <w:szCs w:val="28"/>
        </w:rPr>
      </w:pPr>
      <w:r>
        <w:rPr>
          <w:b/>
          <w:bCs/>
          <w:sz w:val="28"/>
          <w:szCs w:val="28"/>
        </w:rPr>
        <w:t xml:space="preserve">Art-Invest Real Estate </w:t>
      </w:r>
      <w:r w:rsidR="00EE38FC">
        <w:rPr>
          <w:b/>
          <w:bCs/>
          <w:sz w:val="28"/>
          <w:szCs w:val="28"/>
        </w:rPr>
        <w:t xml:space="preserve">submit plans </w:t>
      </w:r>
      <w:r w:rsidR="00A608EF">
        <w:rPr>
          <w:b/>
          <w:bCs/>
          <w:sz w:val="28"/>
          <w:szCs w:val="28"/>
        </w:rPr>
        <w:t xml:space="preserve">for </w:t>
      </w:r>
      <w:r w:rsidR="008378D5" w:rsidRPr="008378D5">
        <w:rPr>
          <w:b/>
          <w:bCs/>
          <w:sz w:val="28"/>
          <w:szCs w:val="28"/>
        </w:rPr>
        <w:t>Docksid</w:t>
      </w:r>
      <w:r w:rsidR="00EE38FC">
        <w:rPr>
          <w:b/>
          <w:bCs/>
          <w:sz w:val="28"/>
          <w:szCs w:val="28"/>
        </w:rPr>
        <w:t xml:space="preserve">e Canada Water’s Plot B </w:t>
      </w:r>
    </w:p>
    <w:p w14:paraId="6A592AD6" w14:textId="403303E9" w:rsidR="00FE0516" w:rsidRDefault="00FE0516" w:rsidP="00FE0516">
      <w:pPr>
        <w:autoSpaceDE w:val="0"/>
        <w:autoSpaceDN w:val="0"/>
        <w:adjustRightInd w:val="0"/>
        <w:spacing w:after="0" w:line="240" w:lineRule="auto"/>
        <w:jc w:val="center"/>
        <w:rPr>
          <w:b/>
          <w:bCs/>
          <w:sz w:val="28"/>
          <w:szCs w:val="28"/>
        </w:rPr>
      </w:pPr>
    </w:p>
    <w:p w14:paraId="69FBE8DC" w14:textId="19E3E5BC" w:rsidR="00E87C81" w:rsidRDefault="00EE40E4" w:rsidP="00DC3708">
      <w:pPr>
        <w:spacing w:line="240" w:lineRule="auto"/>
        <w:jc w:val="both"/>
      </w:pPr>
      <w:r>
        <w:t>Art-Invest Real Estate</w:t>
      </w:r>
      <w:r w:rsidR="00BA047F">
        <w:t xml:space="preserve"> (A</w:t>
      </w:r>
      <w:r w:rsidR="008561B9">
        <w:t>rt-Invest</w:t>
      </w:r>
      <w:r w:rsidR="00BA047F">
        <w:t>)</w:t>
      </w:r>
      <w:r>
        <w:t xml:space="preserve"> </w:t>
      </w:r>
      <w:r w:rsidR="00A608EF">
        <w:t xml:space="preserve">announces that it </w:t>
      </w:r>
      <w:r w:rsidR="008378D5">
        <w:t>has submitted</w:t>
      </w:r>
      <w:r w:rsidR="00F96CAB">
        <w:t xml:space="preserve"> a</w:t>
      </w:r>
      <w:r w:rsidR="008378D5">
        <w:t xml:space="preserve"> </w:t>
      </w:r>
      <w:r w:rsidR="00A608EF">
        <w:t>Planning Application to Southwark Borough Council w</w:t>
      </w:r>
      <w:r w:rsidR="004C1A35">
        <w:t>hich include</w:t>
      </w:r>
      <w:r w:rsidR="009D4580">
        <w:t>s</w:t>
      </w:r>
      <w:r w:rsidR="004C1A35">
        <w:t xml:space="preserve"> detailed</w:t>
      </w:r>
      <w:r w:rsidR="00A608EF">
        <w:t xml:space="preserve"> proposals to bring forward Dockside Canada Water</w:t>
      </w:r>
      <w:r w:rsidR="00D24C3E">
        <w:t>’s</w:t>
      </w:r>
      <w:r w:rsidR="00A608EF">
        <w:t xml:space="preserve">, Plot B. </w:t>
      </w:r>
    </w:p>
    <w:p w14:paraId="754EB819" w14:textId="22AEB1F2" w:rsidR="00A833A8" w:rsidRPr="00A46F5F" w:rsidRDefault="0036633A" w:rsidP="0036633A">
      <w:pPr>
        <w:jc w:val="both"/>
        <w:rPr>
          <w:rFonts w:cstheme="minorHAnsi"/>
        </w:rPr>
      </w:pPr>
      <w:r w:rsidRPr="0036633A">
        <w:rPr>
          <w:rFonts w:cstheme="minorHAnsi"/>
        </w:rPr>
        <w:t xml:space="preserve"> </w:t>
      </w:r>
      <w:r w:rsidR="009D4580">
        <w:rPr>
          <w:rFonts w:cstheme="minorHAnsi"/>
        </w:rPr>
        <w:t>A</w:t>
      </w:r>
      <w:r w:rsidRPr="0036633A">
        <w:rPr>
          <w:rFonts w:cstheme="minorHAnsi"/>
        </w:rPr>
        <w:t xml:space="preserve"> </w:t>
      </w:r>
      <w:r w:rsidR="00F96CAB" w:rsidRPr="0036633A">
        <w:rPr>
          <w:rFonts w:cstheme="minorHAnsi"/>
        </w:rPr>
        <w:t xml:space="preserve">4.5 acre site </w:t>
      </w:r>
      <w:r w:rsidR="0049469C">
        <w:rPr>
          <w:rFonts w:cstheme="minorHAnsi"/>
        </w:rPr>
        <w:t>Dockside</w:t>
      </w:r>
      <w:r w:rsidR="00A46F5F">
        <w:rPr>
          <w:rFonts w:cstheme="minorHAnsi"/>
        </w:rPr>
        <w:t xml:space="preserve"> Canada Water is</w:t>
      </w:r>
      <w:r w:rsidR="00A46F5F" w:rsidRPr="0036633A">
        <w:rPr>
          <w:rFonts w:cstheme="minorHAnsi"/>
        </w:rPr>
        <w:t xml:space="preserve"> </w:t>
      </w:r>
      <w:r w:rsidR="00A46F5F" w:rsidRPr="00F96CAB">
        <w:t>one of London’s largest and most innovative development</w:t>
      </w:r>
      <w:r w:rsidR="00E46B76">
        <w:t>’s. The</w:t>
      </w:r>
      <w:r w:rsidR="00A46F5F">
        <w:rPr>
          <w:rFonts w:cstheme="minorHAnsi"/>
        </w:rPr>
        <w:t xml:space="preserve"> </w:t>
      </w:r>
      <w:r w:rsidR="00A46F5F" w:rsidRPr="00D24C3E">
        <w:rPr>
          <w:rFonts w:cstheme="minorHAnsi"/>
        </w:rPr>
        <w:t>gateway to Canada Water</w:t>
      </w:r>
      <w:r w:rsidR="00E46B76">
        <w:rPr>
          <w:rFonts w:cstheme="minorHAnsi"/>
        </w:rPr>
        <w:t>, Dockside</w:t>
      </w:r>
      <w:r w:rsidR="00A46F5F">
        <w:rPr>
          <w:rFonts w:cstheme="minorHAnsi"/>
        </w:rPr>
        <w:t xml:space="preserve"> is set to</w:t>
      </w:r>
      <w:r w:rsidR="00A46F5F" w:rsidRPr="00D24C3E">
        <w:rPr>
          <w:rFonts w:cstheme="minorHAnsi"/>
        </w:rPr>
        <w:t xml:space="preserve"> bring to central London an exciting and unique proposition; a </w:t>
      </w:r>
      <w:r w:rsidR="00A46F5F">
        <w:rPr>
          <w:rFonts w:cstheme="minorHAnsi"/>
        </w:rPr>
        <w:t xml:space="preserve">new urban quarter, </w:t>
      </w:r>
      <w:r w:rsidR="00A46F5F" w:rsidRPr="00D24C3E">
        <w:rPr>
          <w:rFonts w:cstheme="minorHAnsi"/>
        </w:rPr>
        <w:t>with new places</w:t>
      </w:r>
      <w:r w:rsidR="00A46F5F">
        <w:rPr>
          <w:rFonts w:cstheme="minorHAnsi"/>
        </w:rPr>
        <w:t xml:space="preserve"> </w:t>
      </w:r>
      <w:r w:rsidR="0058457F">
        <w:rPr>
          <w:rFonts w:cstheme="minorHAnsi"/>
        </w:rPr>
        <w:t xml:space="preserve">to </w:t>
      </w:r>
      <w:r w:rsidR="00A46F5F">
        <w:rPr>
          <w:rFonts w:cstheme="minorHAnsi"/>
        </w:rPr>
        <w:t>work</w:t>
      </w:r>
      <w:r w:rsidR="0058457F">
        <w:rPr>
          <w:rFonts w:cstheme="minorHAnsi"/>
        </w:rPr>
        <w:t>,</w:t>
      </w:r>
      <w:r w:rsidR="00A46F5F" w:rsidRPr="00D24C3E">
        <w:rPr>
          <w:rFonts w:cstheme="minorHAnsi"/>
        </w:rPr>
        <w:t xml:space="preserve"> eat, drink, live and relax fronting the water’s edge</w:t>
      </w:r>
      <w:r w:rsidR="00A46F5F">
        <w:rPr>
          <w:rFonts w:cstheme="minorHAnsi"/>
        </w:rPr>
        <w:t>.</w:t>
      </w:r>
      <w:r w:rsidR="00A46F5F" w:rsidRPr="00D24C3E">
        <w:rPr>
          <w:rFonts w:cstheme="minorHAnsi"/>
        </w:rPr>
        <w:t xml:space="preserve"> </w:t>
      </w:r>
      <w:r w:rsidR="009D4580">
        <w:t xml:space="preserve">Strategically located in Zone 2 on the Rotherhithe Peninsula, it is </w:t>
      </w:r>
      <w:r w:rsidR="00A833A8">
        <w:t>exceptionally well located</w:t>
      </w:r>
      <w:r>
        <w:t xml:space="preserve"> </w:t>
      </w:r>
      <w:r w:rsidR="00E46B76">
        <w:t>next to</w:t>
      </w:r>
      <w:r w:rsidRPr="0036633A">
        <w:rPr>
          <w:rFonts w:eastAsia="Times New Roman"/>
        </w:rPr>
        <w:t xml:space="preserve"> Canada Water </w:t>
      </w:r>
      <w:r w:rsidR="006C7122">
        <w:rPr>
          <w:rFonts w:eastAsia="Times New Roman"/>
        </w:rPr>
        <w:t>s</w:t>
      </w:r>
      <w:r w:rsidRPr="0036633A">
        <w:rPr>
          <w:rFonts w:eastAsia="Times New Roman"/>
        </w:rPr>
        <w:t>tation</w:t>
      </w:r>
      <w:r w:rsidR="00E46B76">
        <w:rPr>
          <w:rFonts w:eastAsia="Times New Roman"/>
        </w:rPr>
        <w:t xml:space="preserve"> </w:t>
      </w:r>
      <w:r w:rsidRPr="0036633A">
        <w:rPr>
          <w:rFonts w:eastAsia="Times New Roman"/>
        </w:rPr>
        <w:t>and British Land’s 53-acre town centre scheme</w:t>
      </w:r>
      <w:r w:rsidR="00E46B76">
        <w:rPr>
          <w:rFonts w:eastAsia="Times New Roman"/>
        </w:rPr>
        <w:t>, with over</w:t>
      </w:r>
      <w:r w:rsidR="00A46F5F" w:rsidRPr="00437135">
        <w:rPr>
          <w:rFonts w:ascii="Calibri" w:hAnsi="Calibri" w:cs="Calibri"/>
        </w:rPr>
        <w:t xml:space="preserve"> 130 acres of green and blue space</w:t>
      </w:r>
      <w:r w:rsidR="00A46F5F">
        <w:rPr>
          <w:rFonts w:ascii="Calibri" w:hAnsi="Calibri" w:cs="Calibri"/>
        </w:rPr>
        <w:t xml:space="preserve"> on its doorstep.  </w:t>
      </w:r>
    </w:p>
    <w:p w14:paraId="07C7309B" w14:textId="714B1ED2" w:rsidR="00E46B76" w:rsidRPr="00E46B76" w:rsidRDefault="004C1A35" w:rsidP="00E46B76">
      <w:pPr>
        <w:spacing w:line="240" w:lineRule="auto"/>
        <w:jc w:val="both"/>
        <w:rPr>
          <w:rFonts w:cstheme="minorHAnsi"/>
        </w:rPr>
      </w:pPr>
      <w:r>
        <w:rPr>
          <w:rFonts w:cstheme="minorHAnsi"/>
        </w:rPr>
        <w:t>Art-</w:t>
      </w:r>
      <w:proofErr w:type="spellStart"/>
      <w:r>
        <w:rPr>
          <w:rFonts w:cstheme="minorHAnsi"/>
        </w:rPr>
        <w:t>Invest</w:t>
      </w:r>
      <w:r w:rsidR="009D4580">
        <w:rPr>
          <w:rFonts w:cstheme="minorHAnsi"/>
        </w:rPr>
        <w:t>’s</w:t>
      </w:r>
      <w:proofErr w:type="spellEnd"/>
      <w:r w:rsidR="009D4580">
        <w:rPr>
          <w:rFonts w:cstheme="minorHAnsi"/>
        </w:rPr>
        <w:t xml:space="preserve"> planning </w:t>
      </w:r>
      <w:r>
        <w:rPr>
          <w:rFonts w:cstheme="minorHAnsi"/>
        </w:rPr>
        <w:t>application</w:t>
      </w:r>
      <w:r w:rsidR="009D4580">
        <w:rPr>
          <w:rFonts w:cstheme="minorHAnsi"/>
        </w:rPr>
        <w:t xml:space="preserve"> encompasses detailed proposals</w:t>
      </w:r>
      <w:r>
        <w:rPr>
          <w:rFonts w:cstheme="minorHAnsi"/>
        </w:rPr>
        <w:t xml:space="preserve"> for the entire Dockside Canada Water masterplan</w:t>
      </w:r>
      <w:r w:rsidR="009D4580">
        <w:rPr>
          <w:rFonts w:cstheme="minorHAnsi"/>
        </w:rPr>
        <w:t>, which includes Plot A and</w:t>
      </w:r>
      <w:r>
        <w:rPr>
          <w:rFonts w:cstheme="minorHAnsi"/>
        </w:rPr>
        <w:t xml:space="preserve"> </w:t>
      </w:r>
      <w:r w:rsidR="00A833A8">
        <w:rPr>
          <w:rFonts w:cstheme="minorHAnsi"/>
        </w:rPr>
        <w:t>Plot B</w:t>
      </w:r>
      <w:r w:rsidR="009D4580">
        <w:rPr>
          <w:rFonts w:cstheme="minorHAnsi"/>
        </w:rPr>
        <w:t xml:space="preserve">. </w:t>
      </w:r>
      <w:r w:rsidR="004030F9">
        <w:rPr>
          <w:rFonts w:cstheme="minorHAnsi"/>
        </w:rPr>
        <w:t>O</w:t>
      </w:r>
      <w:r w:rsidR="009D4580" w:rsidRPr="0036633A">
        <w:rPr>
          <w:rFonts w:cstheme="minorHAnsi"/>
        </w:rPr>
        <w:t>utline planning</w:t>
      </w:r>
      <w:r w:rsidR="009D4580">
        <w:rPr>
          <w:rFonts w:cstheme="minorHAnsi"/>
        </w:rPr>
        <w:t xml:space="preserve"> permission</w:t>
      </w:r>
      <w:r w:rsidR="009D4580" w:rsidRPr="0036633A">
        <w:rPr>
          <w:rFonts w:cstheme="minorHAnsi"/>
        </w:rPr>
        <w:t xml:space="preserve"> </w:t>
      </w:r>
      <w:r w:rsidR="00E46B76">
        <w:rPr>
          <w:rFonts w:cstheme="minorHAnsi"/>
        </w:rPr>
        <w:t>f</w:t>
      </w:r>
      <w:r w:rsidR="004030F9">
        <w:rPr>
          <w:rFonts w:cstheme="minorHAnsi"/>
        </w:rPr>
        <w:t>or the masterplan was secured in</w:t>
      </w:r>
      <w:r w:rsidR="009D4580">
        <w:rPr>
          <w:rFonts w:cstheme="minorHAnsi"/>
        </w:rPr>
        <w:t xml:space="preserve"> March </w:t>
      </w:r>
      <w:r w:rsidR="009D4580" w:rsidRPr="0036633A">
        <w:rPr>
          <w:rFonts w:cstheme="minorHAnsi"/>
        </w:rPr>
        <w:t>2022</w:t>
      </w:r>
      <w:r w:rsidR="009D4580">
        <w:rPr>
          <w:rFonts w:cstheme="minorHAnsi"/>
        </w:rPr>
        <w:t xml:space="preserve">. </w:t>
      </w:r>
      <w:r w:rsidR="004030F9">
        <w:rPr>
          <w:rFonts w:cstheme="minorHAnsi"/>
        </w:rPr>
        <w:t>The key element of this planning application is Art-</w:t>
      </w:r>
      <w:proofErr w:type="spellStart"/>
      <w:r w:rsidR="004030F9">
        <w:rPr>
          <w:rFonts w:cstheme="minorHAnsi"/>
        </w:rPr>
        <w:t>Invest</w:t>
      </w:r>
      <w:r w:rsidR="00E46B76">
        <w:rPr>
          <w:rFonts w:cstheme="minorHAnsi"/>
        </w:rPr>
        <w:t>’s</w:t>
      </w:r>
      <w:proofErr w:type="spellEnd"/>
      <w:r w:rsidR="004030F9">
        <w:rPr>
          <w:rFonts w:cstheme="minorHAnsi"/>
        </w:rPr>
        <w:t xml:space="preserve"> proposals for Plot B only</w:t>
      </w:r>
      <w:r w:rsidR="00992DAF">
        <w:rPr>
          <w:rFonts w:cstheme="minorHAnsi"/>
        </w:rPr>
        <w:t xml:space="preserve"> with </w:t>
      </w:r>
      <w:r>
        <w:rPr>
          <w:rFonts w:cstheme="minorHAnsi"/>
        </w:rPr>
        <w:t xml:space="preserve">the delivery of </w:t>
      </w:r>
      <w:r w:rsidR="00A833A8" w:rsidRPr="00DC3708">
        <w:rPr>
          <w:rFonts w:cstheme="minorHAnsi"/>
        </w:rPr>
        <w:t>Purpose-Built</w:t>
      </w:r>
      <w:r w:rsidR="00A833A8">
        <w:rPr>
          <w:rFonts w:cstheme="minorHAnsi"/>
        </w:rPr>
        <w:t xml:space="preserve"> </w:t>
      </w:r>
      <w:r w:rsidR="00A833A8" w:rsidRPr="00DC3708">
        <w:rPr>
          <w:rFonts w:cstheme="minorHAnsi"/>
        </w:rPr>
        <w:t>Student Accommodation</w:t>
      </w:r>
      <w:r w:rsidR="00A833A8">
        <w:rPr>
          <w:rFonts w:cstheme="minorHAnsi"/>
        </w:rPr>
        <w:t xml:space="preserve"> (PBSA), alongside new</w:t>
      </w:r>
      <w:r w:rsidR="00A833A8" w:rsidRPr="00DC3708">
        <w:rPr>
          <w:rFonts w:cstheme="minorHAnsi"/>
        </w:rPr>
        <w:t xml:space="preserve"> affordable housing</w:t>
      </w:r>
      <w:r>
        <w:rPr>
          <w:rFonts w:cstheme="minorHAnsi"/>
        </w:rPr>
        <w:t xml:space="preserve">. </w:t>
      </w:r>
      <w:r w:rsidR="00A833A8">
        <w:rPr>
          <w:rFonts w:cstheme="minorHAnsi"/>
        </w:rPr>
        <w:t xml:space="preserve">Designed by </w:t>
      </w:r>
      <w:r>
        <w:rPr>
          <w:rFonts w:cstheme="minorHAnsi"/>
        </w:rPr>
        <w:t xml:space="preserve">global architecture and interior design practice, </w:t>
      </w:r>
      <w:proofErr w:type="spellStart"/>
      <w:r>
        <w:rPr>
          <w:rFonts w:cstheme="minorHAnsi"/>
        </w:rPr>
        <w:t>tp</w:t>
      </w:r>
      <w:proofErr w:type="spellEnd"/>
      <w:r>
        <w:rPr>
          <w:rFonts w:cstheme="minorHAnsi"/>
        </w:rPr>
        <w:t xml:space="preserve"> </w:t>
      </w:r>
      <w:proofErr w:type="spellStart"/>
      <w:r>
        <w:rPr>
          <w:rFonts w:cstheme="minorHAnsi"/>
        </w:rPr>
        <w:t>bennett</w:t>
      </w:r>
      <w:proofErr w:type="spellEnd"/>
      <w:r w:rsidR="00A833A8">
        <w:rPr>
          <w:rFonts w:cstheme="minorHAnsi"/>
        </w:rPr>
        <w:t xml:space="preserve"> two buildings will provide 742 student rooms and 75 new affordable homes, as well as </w:t>
      </w:r>
      <w:r w:rsidR="00E46B76">
        <w:rPr>
          <w:rFonts w:cstheme="minorHAnsi"/>
        </w:rPr>
        <w:t xml:space="preserve">a </w:t>
      </w:r>
      <w:r w:rsidR="00A833A8">
        <w:rPr>
          <w:rFonts w:cstheme="minorHAnsi"/>
        </w:rPr>
        <w:t xml:space="preserve">community hub. </w:t>
      </w:r>
    </w:p>
    <w:p w14:paraId="7EE5902F" w14:textId="1FDA7590" w:rsidR="00E46B76" w:rsidRDefault="00E46B76" w:rsidP="00E46B76">
      <w:pPr>
        <w:autoSpaceDE w:val="0"/>
        <w:autoSpaceDN w:val="0"/>
        <w:adjustRightInd w:val="0"/>
        <w:spacing w:after="0" w:line="240" w:lineRule="auto"/>
        <w:jc w:val="both"/>
      </w:pPr>
      <w:proofErr w:type="spellStart"/>
      <w:r>
        <w:t>Tp</w:t>
      </w:r>
      <w:proofErr w:type="spellEnd"/>
      <w:r>
        <w:t xml:space="preserve"> </w:t>
      </w:r>
      <w:proofErr w:type="spellStart"/>
      <w:r>
        <w:t>bennett’s</w:t>
      </w:r>
      <w:proofErr w:type="spellEnd"/>
      <w:r>
        <w:t xml:space="preserve"> design for a </w:t>
      </w:r>
      <w:r w:rsidRPr="002864A2">
        <w:t>vibrant</w:t>
      </w:r>
      <w:r>
        <w:t xml:space="preserve">, residential-led </w:t>
      </w:r>
      <w:r w:rsidRPr="002864A2">
        <w:t xml:space="preserve">community </w:t>
      </w:r>
      <w:r w:rsidRPr="00794044">
        <w:t>emphasi</w:t>
      </w:r>
      <w:r>
        <w:t>s</w:t>
      </w:r>
      <w:r w:rsidRPr="00794044">
        <w:t xml:space="preserve">es sustainability, with passive measures to reduce </w:t>
      </w:r>
      <w:r>
        <w:t>heating and cooling</w:t>
      </w:r>
      <w:r w:rsidR="000C6296">
        <w:t xml:space="preserve"> energy demand</w:t>
      </w:r>
      <w:r w:rsidR="00F84AC5">
        <w:t xml:space="preserve">, </w:t>
      </w:r>
      <w:r>
        <w:t xml:space="preserve">and </w:t>
      </w:r>
      <w:r w:rsidRPr="002864A2">
        <w:t>integrat</w:t>
      </w:r>
      <w:r>
        <w:t>ion</w:t>
      </w:r>
      <w:r w:rsidRPr="002864A2">
        <w:t xml:space="preserve"> with the surrounding context</w:t>
      </w:r>
      <w:r>
        <w:t xml:space="preserve">. In addition to landscaping enhancements to </w:t>
      </w:r>
      <w:r w:rsidRPr="009567C1">
        <w:t>Surrey Quays Road</w:t>
      </w:r>
      <w:r>
        <w:t xml:space="preserve">, </w:t>
      </w:r>
      <w:r w:rsidRPr="009567C1">
        <w:t>Canada Street</w:t>
      </w:r>
      <w:r>
        <w:t xml:space="preserve"> and Green Street, as well as extending links to</w:t>
      </w:r>
      <w:r w:rsidRPr="00AB6A11">
        <w:t xml:space="preserve"> </w:t>
      </w:r>
      <w:r>
        <w:t xml:space="preserve">Canada Water via Maritime Street, the scheme creates a new landscaped courtyard and meandering pedestrian route through the development leading to a large public square, Printworks Place. </w:t>
      </w:r>
    </w:p>
    <w:p w14:paraId="622D2C5F" w14:textId="77777777" w:rsidR="00E46B76" w:rsidRDefault="00E46B76" w:rsidP="0066522C">
      <w:pPr>
        <w:autoSpaceDE w:val="0"/>
        <w:autoSpaceDN w:val="0"/>
        <w:adjustRightInd w:val="0"/>
        <w:spacing w:after="0" w:line="240" w:lineRule="auto"/>
        <w:jc w:val="both"/>
        <w:rPr>
          <w:rFonts w:cstheme="minorHAnsi"/>
        </w:rPr>
      </w:pPr>
    </w:p>
    <w:p w14:paraId="4D7FC092" w14:textId="26AC408A" w:rsidR="0036633A" w:rsidRDefault="00F96CAB" w:rsidP="0066522C">
      <w:pPr>
        <w:autoSpaceDE w:val="0"/>
        <w:autoSpaceDN w:val="0"/>
        <w:adjustRightInd w:val="0"/>
        <w:spacing w:after="0" w:line="240" w:lineRule="auto"/>
        <w:jc w:val="both"/>
      </w:pPr>
      <w:r>
        <w:rPr>
          <w:rFonts w:cstheme="minorHAnsi"/>
        </w:rPr>
        <w:t>Art-</w:t>
      </w:r>
      <w:proofErr w:type="spellStart"/>
      <w:r>
        <w:rPr>
          <w:rFonts w:cstheme="minorHAnsi"/>
        </w:rPr>
        <w:t>Invest’s</w:t>
      </w:r>
      <w:proofErr w:type="spellEnd"/>
      <w:r>
        <w:rPr>
          <w:rFonts w:cstheme="minorHAnsi"/>
        </w:rPr>
        <w:t xml:space="preserve"> progress</w:t>
      </w:r>
      <w:r w:rsidR="00BA69FA">
        <w:rPr>
          <w:rFonts w:cstheme="minorHAnsi"/>
        </w:rPr>
        <w:t>ed</w:t>
      </w:r>
      <w:r w:rsidR="00E46B76">
        <w:rPr>
          <w:rFonts w:cstheme="minorHAnsi"/>
        </w:rPr>
        <w:t>,</w:t>
      </w:r>
      <w:r>
        <w:rPr>
          <w:rFonts w:cstheme="minorHAnsi"/>
        </w:rPr>
        <w:t xml:space="preserve"> </w:t>
      </w:r>
      <w:r w:rsidR="00E46B76">
        <w:rPr>
          <w:rFonts w:cstheme="minorHAnsi"/>
        </w:rPr>
        <w:t xml:space="preserve">detailed </w:t>
      </w:r>
      <w:r w:rsidR="00DC3708">
        <w:rPr>
          <w:rFonts w:cstheme="minorHAnsi"/>
        </w:rPr>
        <w:t>plans</w:t>
      </w:r>
      <w:r w:rsidR="00BA69FA">
        <w:rPr>
          <w:rFonts w:cstheme="minorHAnsi"/>
        </w:rPr>
        <w:t xml:space="preserve"> for Plot B to deliver residential use from the commercially-led outline</w:t>
      </w:r>
      <w:r w:rsidR="00E46B76">
        <w:rPr>
          <w:rFonts w:cstheme="minorHAnsi"/>
        </w:rPr>
        <w:t xml:space="preserve"> </w:t>
      </w:r>
      <w:r w:rsidR="00BA69FA" w:rsidRPr="00B07757">
        <w:rPr>
          <w:rFonts w:cstheme="minorHAnsi"/>
        </w:rPr>
        <w:t>masterplan</w:t>
      </w:r>
      <w:r w:rsidR="0036633A">
        <w:rPr>
          <w:rFonts w:cstheme="minorHAnsi"/>
        </w:rPr>
        <w:t xml:space="preserve"> </w:t>
      </w:r>
      <w:r w:rsidR="00BA69FA">
        <w:rPr>
          <w:rFonts w:cstheme="minorHAnsi"/>
        </w:rPr>
        <w:t xml:space="preserve">represent a natural evolution </w:t>
      </w:r>
      <w:r w:rsidR="0036633A">
        <w:rPr>
          <w:rFonts w:cstheme="minorHAnsi"/>
        </w:rPr>
        <w:t xml:space="preserve">of the scheme and respond to a </w:t>
      </w:r>
      <w:r w:rsidR="0036633A" w:rsidRPr="00A608EF">
        <w:t xml:space="preserve">clear need for additional </w:t>
      </w:r>
      <w:r w:rsidR="0066522C">
        <w:t>places</w:t>
      </w:r>
      <w:r w:rsidR="0036633A">
        <w:t xml:space="preserve"> for </w:t>
      </w:r>
      <w:r w:rsidR="0066522C">
        <w:t>students</w:t>
      </w:r>
      <w:r w:rsidR="0036633A">
        <w:t xml:space="preserve"> to live</w:t>
      </w:r>
      <w:r w:rsidR="00A833A8">
        <w:t xml:space="preserve"> in</w:t>
      </w:r>
      <w:r w:rsidR="0036633A" w:rsidRPr="00A608EF">
        <w:t xml:space="preserve"> Southwark.</w:t>
      </w:r>
      <w:r w:rsidR="0066522C">
        <w:t xml:space="preserve"> </w:t>
      </w:r>
      <w:r w:rsidR="0066522C" w:rsidRPr="0066522C">
        <w:t xml:space="preserve"> </w:t>
      </w:r>
    </w:p>
    <w:p w14:paraId="431BA7FA" w14:textId="1945FBB8" w:rsidR="00992DAF" w:rsidRDefault="00992DAF" w:rsidP="0066522C">
      <w:pPr>
        <w:autoSpaceDE w:val="0"/>
        <w:autoSpaceDN w:val="0"/>
        <w:adjustRightInd w:val="0"/>
        <w:spacing w:after="0" w:line="240" w:lineRule="auto"/>
        <w:jc w:val="both"/>
      </w:pPr>
    </w:p>
    <w:p w14:paraId="4F52F51B" w14:textId="05F204A6" w:rsidR="00A833A8" w:rsidRDefault="00992DAF" w:rsidP="0066522C">
      <w:pPr>
        <w:autoSpaceDE w:val="0"/>
        <w:autoSpaceDN w:val="0"/>
        <w:adjustRightInd w:val="0"/>
        <w:spacing w:after="0" w:line="240" w:lineRule="auto"/>
        <w:jc w:val="both"/>
      </w:pPr>
      <w:r>
        <w:rPr>
          <w:rFonts w:cstheme="minorHAnsi"/>
        </w:rPr>
        <w:t xml:space="preserve">The proposals for Plot A remain unchanged from the detailed planning application submitted and approved by Southwark Borough Council in September 2023. </w:t>
      </w:r>
      <w:r>
        <w:t xml:space="preserve">Plot A </w:t>
      </w:r>
      <w:r w:rsidRPr="00F96CAB">
        <w:rPr>
          <w:rFonts w:cstheme="minorHAnsi"/>
        </w:rPr>
        <w:t>comprises</w:t>
      </w:r>
      <w:r>
        <w:rPr>
          <w:rFonts w:cstheme="minorHAnsi"/>
        </w:rPr>
        <w:t xml:space="preserve">, </w:t>
      </w:r>
      <w:r w:rsidRPr="00F96CAB">
        <w:rPr>
          <w:rFonts w:cstheme="minorHAnsi"/>
        </w:rPr>
        <w:t>One Dockside and Two Dockside</w:t>
      </w:r>
      <w:r>
        <w:rPr>
          <w:rFonts w:cstheme="minorHAnsi"/>
        </w:rPr>
        <w:t xml:space="preserve"> </w:t>
      </w:r>
      <w:r>
        <w:t xml:space="preserve">designed by internationally renowned architects, </w:t>
      </w:r>
      <w:r w:rsidRPr="004E0507">
        <w:t>BIG - Bjarke Ingels Group (BIG) and HWKN Architecture (HWKN) respectively. These two buildings are set to become a</w:t>
      </w:r>
      <w:r w:rsidRPr="00F96CAB">
        <w:t xml:space="preserve"> new workplace hub </w:t>
      </w:r>
      <w:r>
        <w:t>f</w:t>
      </w:r>
      <w:r w:rsidRPr="00F96CAB">
        <w:t xml:space="preserve">or London, </w:t>
      </w:r>
      <w:r w:rsidRPr="004E0507">
        <w:t xml:space="preserve"> </w:t>
      </w:r>
      <w:r w:rsidRPr="00F96CAB">
        <w:t xml:space="preserve">delivering over </w:t>
      </w:r>
      <w:r w:rsidRPr="004E0507">
        <w:t xml:space="preserve">700,000 </w:t>
      </w:r>
      <w:proofErr w:type="spellStart"/>
      <w:r w:rsidRPr="004E0507">
        <w:t>sq</w:t>
      </w:r>
      <w:proofErr w:type="spellEnd"/>
      <w:r w:rsidRPr="004E0507">
        <w:t xml:space="preserve"> ft</w:t>
      </w:r>
      <w:r w:rsidRPr="00F96CAB">
        <w:t xml:space="preserve"> </w:t>
      </w:r>
      <w:r>
        <w:t xml:space="preserve"> NIA </w:t>
      </w:r>
      <w:r w:rsidRPr="00F96CAB">
        <w:t>of</w:t>
      </w:r>
      <w:r>
        <w:t xml:space="preserve"> Grade A, </w:t>
      </w:r>
      <w:r w:rsidRPr="006736CF">
        <w:rPr>
          <w:rFonts w:eastAsia="Times New Roman"/>
        </w:rPr>
        <w:t>sustainability</w:t>
      </w:r>
      <w:r>
        <w:rPr>
          <w:rFonts w:eastAsia="Times New Roman"/>
        </w:rPr>
        <w:t>-led</w:t>
      </w:r>
      <w:r w:rsidRPr="006736CF">
        <w:rPr>
          <w:rFonts w:eastAsia="Times New Roman"/>
        </w:rPr>
        <w:t xml:space="preserve"> </w:t>
      </w:r>
      <w:r>
        <w:rPr>
          <w:rFonts w:eastAsia="Times New Roman"/>
        </w:rPr>
        <w:t>buildings</w:t>
      </w:r>
      <w:r w:rsidRPr="00F96CAB">
        <w:t xml:space="preserve"> office space</w:t>
      </w:r>
      <w:r>
        <w:t>.</w:t>
      </w:r>
    </w:p>
    <w:p w14:paraId="7710FB5E" w14:textId="77777777" w:rsidR="00992DAF" w:rsidRDefault="00992DAF" w:rsidP="0066522C">
      <w:pPr>
        <w:autoSpaceDE w:val="0"/>
        <w:autoSpaceDN w:val="0"/>
        <w:adjustRightInd w:val="0"/>
        <w:spacing w:after="0" w:line="240" w:lineRule="auto"/>
        <w:jc w:val="both"/>
      </w:pPr>
    </w:p>
    <w:p w14:paraId="08B89F14" w14:textId="45BAD2F0" w:rsidR="00D24C3E" w:rsidRPr="00992DAF" w:rsidRDefault="00D24C3E" w:rsidP="00D24C3E">
      <w:pPr>
        <w:autoSpaceDE w:val="0"/>
        <w:autoSpaceDN w:val="0"/>
        <w:adjustRightInd w:val="0"/>
        <w:spacing w:after="0" w:line="240" w:lineRule="auto"/>
        <w:jc w:val="both"/>
        <w:rPr>
          <w:rFonts w:cstheme="minorHAnsi"/>
        </w:rPr>
      </w:pPr>
      <w:r w:rsidRPr="006B6575">
        <w:rPr>
          <w:rFonts w:cstheme="minorHAnsi"/>
        </w:rPr>
        <w:t>Art-</w:t>
      </w:r>
      <w:proofErr w:type="spellStart"/>
      <w:r w:rsidRPr="006B6575">
        <w:rPr>
          <w:rFonts w:cstheme="minorHAnsi"/>
        </w:rPr>
        <w:t>Invest’s</w:t>
      </w:r>
      <w:proofErr w:type="spellEnd"/>
      <w:r w:rsidRPr="006B6575">
        <w:rPr>
          <w:rFonts w:cstheme="minorHAnsi"/>
        </w:rPr>
        <w:t xml:space="preserve"> vision for Dockside is </w:t>
      </w:r>
      <w:r>
        <w:rPr>
          <w:rFonts w:cstheme="minorHAnsi"/>
        </w:rPr>
        <w:t xml:space="preserve">to enable improved health and wellbeing for local people </w:t>
      </w:r>
      <w:r w:rsidRPr="006B6575">
        <w:rPr>
          <w:rFonts w:cstheme="minorHAnsi"/>
        </w:rPr>
        <w:t xml:space="preserve">and </w:t>
      </w:r>
      <w:r>
        <w:rPr>
          <w:rFonts w:cstheme="minorHAnsi"/>
        </w:rPr>
        <w:t>the future workforce.</w:t>
      </w:r>
      <w:r w:rsidR="00992DAF">
        <w:rPr>
          <w:rFonts w:cstheme="minorHAnsi"/>
        </w:rPr>
        <w:t xml:space="preserve"> </w:t>
      </w:r>
      <w:r>
        <w:rPr>
          <w:rFonts w:cstheme="minorHAnsi"/>
        </w:rPr>
        <w:t xml:space="preserve">It is championing </w:t>
      </w:r>
      <w:r w:rsidRPr="006B6575">
        <w:rPr>
          <w:rFonts w:cstheme="minorHAnsi"/>
        </w:rPr>
        <w:t>access to</w:t>
      </w:r>
      <w:r>
        <w:rPr>
          <w:rFonts w:cstheme="minorHAnsi"/>
        </w:rPr>
        <w:t xml:space="preserve"> local</w:t>
      </w:r>
      <w:r w:rsidRPr="006B6575">
        <w:rPr>
          <w:rFonts w:cstheme="minorHAnsi"/>
        </w:rPr>
        <w:t xml:space="preserve"> sport, </w:t>
      </w:r>
      <w:r>
        <w:rPr>
          <w:rFonts w:cstheme="minorHAnsi"/>
        </w:rPr>
        <w:t xml:space="preserve">health </w:t>
      </w:r>
      <w:r w:rsidRPr="006B6575">
        <w:rPr>
          <w:rFonts w:cstheme="minorHAnsi"/>
        </w:rPr>
        <w:t>and wellbeing</w:t>
      </w:r>
      <w:r>
        <w:rPr>
          <w:rFonts w:cstheme="minorHAnsi"/>
        </w:rPr>
        <w:t xml:space="preserve"> </w:t>
      </w:r>
      <w:r w:rsidRPr="006B6575">
        <w:rPr>
          <w:rFonts w:cstheme="minorHAnsi"/>
        </w:rPr>
        <w:t>facilities</w:t>
      </w:r>
      <w:r>
        <w:rPr>
          <w:rFonts w:cstheme="minorHAnsi"/>
        </w:rPr>
        <w:t xml:space="preserve"> and delivering significant </w:t>
      </w:r>
      <w:r w:rsidRPr="006B6575">
        <w:rPr>
          <w:rFonts w:cstheme="minorHAnsi"/>
        </w:rPr>
        <w:t>new public realm</w:t>
      </w:r>
      <w:r>
        <w:rPr>
          <w:rFonts w:cstheme="minorHAnsi"/>
        </w:rPr>
        <w:t xml:space="preserve"> which includes the rejuvenation of the eastern  dock edge</w:t>
      </w:r>
      <w:r w:rsidR="0058457F">
        <w:rPr>
          <w:rFonts w:cstheme="minorHAnsi"/>
        </w:rPr>
        <w:t>.</w:t>
      </w:r>
      <w:r w:rsidR="009A5D36">
        <w:rPr>
          <w:rFonts w:ascii="Calibri" w:hAnsi="Calibri" w:cs="Calibri"/>
        </w:rPr>
        <w:t xml:space="preserve"> </w:t>
      </w:r>
    </w:p>
    <w:p w14:paraId="2DBB6D20" w14:textId="77777777" w:rsidR="00D24C3E" w:rsidRPr="0006571E" w:rsidRDefault="00D24C3E" w:rsidP="00D24C3E">
      <w:pPr>
        <w:pStyle w:val="ListParagraph"/>
      </w:pPr>
    </w:p>
    <w:p w14:paraId="3968E8D2" w14:textId="77777777" w:rsidR="00D24C3E" w:rsidRDefault="00D24C3E" w:rsidP="00D24C3E">
      <w:pPr>
        <w:autoSpaceDE w:val="0"/>
        <w:autoSpaceDN w:val="0"/>
        <w:adjustRightInd w:val="0"/>
        <w:spacing w:after="0" w:line="240" w:lineRule="auto"/>
        <w:jc w:val="both"/>
      </w:pPr>
    </w:p>
    <w:p w14:paraId="13B2D8BD" w14:textId="261789F6" w:rsidR="0058457F" w:rsidRDefault="00803EC3" w:rsidP="00113171">
      <w:pPr>
        <w:spacing w:line="240" w:lineRule="auto"/>
        <w:jc w:val="both"/>
        <w:rPr>
          <w:rFonts w:cstheme="minorHAnsi"/>
          <w:i/>
          <w:iCs/>
        </w:rPr>
      </w:pPr>
      <w:r w:rsidRPr="00C6760B">
        <w:t xml:space="preserve">Luka </w:t>
      </w:r>
      <w:r w:rsidR="00C06835" w:rsidRPr="00C6760B">
        <w:t>Vukotic</w:t>
      </w:r>
      <w:r w:rsidR="00E5790F" w:rsidRPr="00C6760B">
        <w:t xml:space="preserve">, Development Director, </w:t>
      </w:r>
      <w:r w:rsidR="00EE40E4" w:rsidRPr="00C6760B">
        <w:t xml:space="preserve">Art-Invest </w:t>
      </w:r>
      <w:r w:rsidR="00E5790F" w:rsidRPr="00C6760B">
        <w:t>Real Estate UK</w:t>
      </w:r>
      <w:r w:rsidR="00EE40E4" w:rsidRPr="00C6760B">
        <w:t xml:space="preserve">, </w:t>
      </w:r>
      <w:r w:rsidR="00981AA3">
        <w:t>commented: “</w:t>
      </w:r>
      <w:r w:rsidR="005A49CD">
        <w:rPr>
          <w:rFonts w:cstheme="minorHAnsi"/>
          <w:i/>
          <w:iCs/>
        </w:rPr>
        <w:t>It was always our</w:t>
      </w:r>
      <w:r w:rsidR="005A49CD" w:rsidRPr="0041420E">
        <w:rPr>
          <w:rFonts w:cstheme="minorHAnsi"/>
          <w:i/>
          <w:iCs/>
        </w:rPr>
        <w:t xml:space="preserve"> intention to </w:t>
      </w:r>
      <w:r w:rsidR="0063165A">
        <w:rPr>
          <w:rFonts w:cstheme="minorHAnsi"/>
          <w:i/>
          <w:iCs/>
        </w:rPr>
        <w:t>progress</w:t>
      </w:r>
      <w:r w:rsidR="0058457F">
        <w:rPr>
          <w:rFonts w:cstheme="minorHAnsi"/>
          <w:i/>
          <w:iCs/>
        </w:rPr>
        <w:t xml:space="preserve"> our</w:t>
      </w:r>
      <w:r w:rsidR="0063165A">
        <w:rPr>
          <w:rFonts w:cstheme="minorHAnsi"/>
          <w:i/>
          <w:iCs/>
        </w:rPr>
        <w:t xml:space="preserve"> vision for </w:t>
      </w:r>
      <w:r w:rsidR="005A49CD" w:rsidRPr="0041420E">
        <w:rPr>
          <w:rFonts w:cstheme="minorHAnsi"/>
          <w:i/>
          <w:iCs/>
        </w:rPr>
        <w:t>Dockside in phases, with detailed proposals for Plot B following Plot A</w:t>
      </w:r>
      <w:r w:rsidR="005A49CD">
        <w:rPr>
          <w:rFonts w:cstheme="minorHAnsi"/>
          <w:i/>
          <w:iCs/>
        </w:rPr>
        <w:t>. Since securing outline planning for Dockside in 2022, we</w:t>
      </w:r>
      <w:r w:rsidR="006C7122">
        <w:rPr>
          <w:rFonts w:cstheme="minorHAnsi"/>
          <w:i/>
          <w:iCs/>
        </w:rPr>
        <w:t>’ve given</w:t>
      </w:r>
      <w:r w:rsidR="005A49CD">
        <w:rPr>
          <w:rFonts w:cstheme="minorHAnsi"/>
          <w:i/>
          <w:iCs/>
        </w:rPr>
        <w:t xml:space="preserve"> significant consideration as to the best use of Plot B so that it effectively serves the local community, </w:t>
      </w:r>
      <w:r w:rsidR="005A49CD" w:rsidRPr="00B07757">
        <w:rPr>
          <w:i/>
          <w:iCs/>
        </w:rPr>
        <w:t xml:space="preserve">borough and the emerging new </w:t>
      </w:r>
      <w:r w:rsidR="005A49CD" w:rsidRPr="00B07757">
        <w:rPr>
          <w:i/>
          <w:iCs/>
        </w:rPr>
        <w:lastRenderedPageBreak/>
        <w:t>neighbourhood</w:t>
      </w:r>
      <w:r w:rsidR="005A49CD">
        <w:rPr>
          <w:rFonts w:cstheme="minorHAnsi"/>
          <w:i/>
          <w:iCs/>
        </w:rPr>
        <w:t xml:space="preserve">. </w:t>
      </w:r>
      <w:r w:rsidR="005A49CD" w:rsidRPr="005A49CD">
        <w:rPr>
          <w:i/>
          <w:iCs/>
        </w:rPr>
        <w:t xml:space="preserve">We are pleased to now be able to </w:t>
      </w:r>
      <w:r w:rsidR="00981AA3" w:rsidRPr="005A49CD">
        <w:rPr>
          <w:rFonts w:cstheme="minorHAnsi"/>
          <w:i/>
          <w:iCs/>
        </w:rPr>
        <w:t>put forward plans that</w:t>
      </w:r>
      <w:r w:rsidR="0043595F">
        <w:rPr>
          <w:rFonts w:cstheme="minorHAnsi"/>
          <w:i/>
          <w:iCs/>
        </w:rPr>
        <w:t xml:space="preserve"> offer</w:t>
      </w:r>
      <w:r w:rsidR="0058457F">
        <w:rPr>
          <w:rFonts w:cstheme="minorHAnsi"/>
          <w:i/>
          <w:iCs/>
        </w:rPr>
        <w:t xml:space="preserve"> a </w:t>
      </w:r>
      <w:r w:rsidR="0043595F">
        <w:rPr>
          <w:rFonts w:cstheme="minorHAnsi"/>
          <w:i/>
          <w:iCs/>
        </w:rPr>
        <w:t xml:space="preserve">mix of uses to Dockside and </w:t>
      </w:r>
      <w:r w:rsidR="00981AA3" w:rsidRPr="005A49CD">
        <w:rPr>
          <w:rFonts w:cstheme="minorHAnsi"/>
          <w:i/>
          <w:iCs/>
        </w:rPr>
        <w:t>help</w:t>
      </w:r>
      <w:r w:rsidR="0043595F">
        <w:rPr>
          <w:rFonts w:cstheme="minorHAnsi"/>
          <w:i/>
          <w:iCs/>
        </w:rPr>
        <w:t>s</w:t>
      </w:r>
      <w:r w:rsidR="00981AA3" w:rsidRPr="005A49CD">
        <w:rPr>
          <w:rFonts w:cstheme="minorHAnsi"/>
          <w:i/>
          <w:iCs/>
        </w:rPr>
        <w:t xml:space="preserve"> alleviate </w:t>
      </w:r>
      <w:r w:rsidR="005A49CD" w:rsidRPr="005A49CD">
        <w:rPr>
          <w:rFonts w:cstheme="minorHAnsi"/>
          <w:i/>
          <w:iCs/>
        </w:rPr>
        <w:t>pressure on the private rental market in Southwark by freeing up much-needed family homes currently occupied by students</w:t>
      </w:r>
      <w:r w:rsidR="005A49CD">
        <w:rPr>
          <w:rFonts w:cstheme="minorHAnsi"/>
          <w:i/>
          <w:iCs/>
        </w:rPr>
        <w:t>.”</w:t>
      </w:r>
    </w:p>
    <w:p w14:paraId="4F318D92" w14:textId="2838348E" w:rsidR="0058457F" w:rsidRDefault="0058457F" w:rsidP="0058457F">
      <w:pPr>
        <w:spacing w:line="240" w:lineRule="auto"/>
        <w:jc w:val="both"/>
        <w:rPr>
          <w:rFonts w:ascii="Calibri" w:hAnsi="Calibri" w:cs="Calibri"/>
        </w:rPr>
      </w:pPr>
      <w:r w:rsidRPr="0058457F">
        <w:rPr>
          <w:rFonts w:cstheme="minorHAnsi"/>
        </w:rPr>
        <w:t xml:space="preserve">Nenad </w:t>
      </w:r>
      <w:proofErr w:type="spellStart"/>
      <w:r w:rsidRPr="0058457F">
        <w:rPr>
          <w:rFonts w:cstheme="minorHAnsi"/>
        </w:rPr>
        <w:t>Manasijevic</w:t>
      </w:r>
      <w:proofErr w:type="spellEnd"/>
      <w:r w:rsidRPr="0058457F">
        <w:rPr>
          <w:rFonts w:cstheme="minorHAnsi"/>
        </w:rPr>
        <w:t xml:space="preserve">, Principal Director at </w:t>
      </w:r>
      <w:proofErr w:type="spellStart"/>
      <w:r w:rsidRPr="0058457F">
        <w:rPr>
          <w:rFonts w:cstheme="minorHAnsi"/>
        </w:rPr>
        <w:t>tp</w:t>
      </w:r>
      <w:proofErr w:type="spellEnd"/>
      <w:r w:rsidRPr="0058457F">
        <w:rPr>
          <w:rFonts w:cstheme="minorHAnsi"/>
        </w:rPr>
        <w:t xml:space="preserve"> </w:t>
      </w:r>
      <w:proofErr w:type="spellStart"/>
      <w:r w:rsidRPr="0058457F">
        <w:rPr>
          <w:rFonts w:cstheme="minorHAnsi"/>
        </w:rPr>
        <w:t>bennett</w:t>
      </w:r>
      <w:proofErr w:type="spellEnd"/>
      <w:r w:rsidRPr="0058457F">
        <w:rPr>
          <w:rFonts w:cstheme="minorHAnsi"/>
        </w:rPr>
        <w:t xml:space="preserve"> </w:t>
      </w:r>
      <w:r>
        <w:rPr>
          <w:rFonts w:cstheme="minorHAnsi"/>
        </w:rPr>
        <w:t>added</w:t>
      </w:r>
      <w:r w:rsidRPr="0058457F">
        <w:rPr>
          <w:rFonts w:cstheme="minorHAnsi"/>
        </w:rPr>
        <w:t xml:space="preserve">: </w:t>
      </w:r>
      <w:r w:rsidRPr="00191BC8">
        <w:rPr>
          <w:rFonts w:cstheme="minorHAnsi"/>
          <w:i/>
          <w:iCs/>
        </w:rPr>
        <w:t>"We are thrilled to contribute to the Dockside</w:t>
      </w:r>
      <w:r>
        <w:rPr>
          <w:rFonts w:cstheme="minorHAnsi"/>
          <w:i/>
          <w:iCs/>
        </w:rPr>
        <w:t xml:space="preserve"> Canada Water</w:t>
      </w:r>
      <w:r w:rsidRPr="00191BC8">
        <w:rPr>
          <w:rFonts w:cstheme="minorHAnsi"/>
          <w:i/>
          <w:iCs/>
        </w:rPr>
        <w:t xml:space="preserve"> development, a project that exemplifies </w:t>
      </w:r>
      <w:proofErr w:type="spellStart"/>
      <w:r w:rsidRPr="00191BC8">
        <w:rPr>
          <w:rFonts w:cstheme="minorHAnsi"/>
          <w:i/>
          <w:iCs/>
        </w:rPr>
        <w:t>tp</w:t>
      </w:r>
      <w:proofErr w:type="spellEnd"/>
      <w:r w:rsidRPr="00191BC8">
        <w:rPr>
          <w:rFonts w:cstheme="minorHAnsi"/>
          <w:i/>
          <w:iCs/>
        </w:rPr>
        <w:t xml:space="preserve"> </w:t>
      </w:r>
      <w:proofErr w:type="spellStart"/>
      <w:r w:rsidRPr="00191BC8">
        <w:rPr>
          <w:rFonts w:cstheme="minorHAnsi"/>
          <w:i/>
          <w:iCs/>
        </w:rPr>
        <w:t>bennett’s</w:t>
      </w:r>
      <w:proofErr w:type="spellEnd"/>
      <w:r w:rsidRPr="00191BC8">
        <w:rPr>
          <w:rFonts w:cstheme="minorHAnsi"/>
          <w:i/>
          <w:iCs/>
        </w:rPr>
        <w:t xml:space="preserve"> commitment to fostering connected, thriving urban spaces through the design of high-quality residential and student blended living. This scheme will provide essential housing and enhance the local area with improved public landscaped spaces and access routes. The integration of passive sustainability measures ensures the buildings longevity, creating vibrant, inclusive environments that benefit both residents and the wider community.”</w:t>
      </w:r>
    </w:p>
    <w:p w14:paraId="6455CAA2" w14:textId="77777777" w:rsidR="0058457F" w:rsidRPr="00D77721" w:rsidRDefault="0058457F" w:rsidP="0058457F">
      <w:pPr>
        <w:spacing w:line="240" w:lineRule="auto"/>
        <w:jc w:val="both"/>
        <w:rPr>
          <w:rFonts w:ascii="Calibri" w:hAnsi="Calibri" w:cs="Calibri"/>
        </w:rPr>
      </w:pPr>
    </w:p>
    <w:p w14:paraId="25BF2738" w14:textId="4EC91837" w:rsidR="00E863BF" w:rsidRPr="00D77721" w:rsidRDefault="00E863BF" w:rsidP="00113171">
      <w:pPr>
        <w:spacing w:line="240" w:lineRule="auto"/>
        <w:jc w:val="both"/>
        <w:rPr>
          <w:rFonts w:ascii="Calibri" w:hAnsi="Calibri" w:cs="Calibri"/>
        </w:rPr>
      </w:pPr>
      <w:r w:rsidRPr="00D77721">
        <w:rPr>
          <w:rFonts w:ascii="Calibri" w:hAnsi="Calibri" w:cs="Calibri"/>
        </w:rPr>
        <w:t>-ends-</w:t>
      </w:r>
    </w:p>
    <w:p w14:paraId="5C973FCD" w14:textId="55417953" w:rsidR="00D95DFC" w:rsidRPr="00FD65D8" w:rsidRDefault="00FD65D8" w:rsidP="00113171">
      <w:pPr>
        <w:spacing w:line="240" w:lineRule="auto"/>
        <w:jc w:val="both"/>
        <w:rPr>
          <w:rFonts w:ascii="Calibri" w:hAnsi="Calibri" w:cs="Calibri"/>
        </w:rPr>
      </w:pPr>
      <w:r>
        <w:rPr>
          <w:rFonts w:ascii="Calibri" w:hAnsi="Calibri" w:cs="Calibri"/>
        </w:rPr>
        <w:t xml:space="preserve">Media enquiries, </w:t>
      </w:r>
      <w:r w:rsidR="00D95DFC" w:rsidRPr="00D77721">
        <w:rPr>
          <w:rFonts w:ascii="Calibri" w:hAnsi="Calibri" w:cs="Calibri"/>
        </w:rPr>
        <w:t>please contact:</w:t>
      </w:r>
    </w:p>
    <w:p w14:paraId="76DFFCEC" w14:textId="7A5F08F9" w:rsidR="005A49CD" w:rsidRDefault="00A608EF" w:rsidP="00113171">
      <w:pPr>
        <w:spacing w:line="240" w:lineRule="auto"/>
        <w:jc w:val="both"/>
        <w:rPr>
          <w:b/>
          <w:bCs/>
        </w:rPr>
      </w:pPr>
      <w:r>
        <w:rPr>
          <w:b/>
          <w:bCs/>
        </w:rPr>
        <w:t xml:space="preserve">Cadman Communications </w:t>
      </w:r>
      <w:r w:rsidR="005A49CD">
        <w:rPr>
          <w:b/>
          <w:bCs/>
        </w:rPr>
        <w:t xml:space="preserve">– Nina Cadman </w:t>
      </w:r>
    </w:p>
    <w:p w14:paraId="27379B26" w14:textId="05285AFC" w:rsidR="005A49CD" w:rsidRPr="004E0507" w:rsidRDefault="005A49CD" w:rsidP="00113171">
      <w:pPr>
        <w:spacing w:line="240" w:lineRule="auto"/>
        <w:jc w:val="both"/>
      </w:pPr>
      <w:r w:rsidRPr="004E0507">
        <w:t>nina@cadmancommuications.com,  07917416259</w:t>
      </w:r>
    </w:p>
    <w:p w14:paraId="4EE07975" w14:textId="77777777" w:rsidR="000F6895" w:rsidRPr="00CA4B15" w:rsidRDefault="000F6895" w:rsidP="00113171">
      <w:pPr>
        <w:pStyle w:val="NormalWeb"/>
        <w:shd w:val="clear" w:color="auto" w:fill="FFFFFF"/>
        <w:spacing w:before="0" w:beforeAutospacing="0" w:after="120" w:afterAutospacing="0"/>
        <w:jc w:val="both"/>
        <w:rPr>
          <w:rFonts w:asciiTheme="minorHAnsi" w:hAnsiTheme="minorHAnsi" w:cstheme="minorHAnsi"/>
          <w:color w:val="222222"/>
          <w:sz w:val="22"/>
          <w:szCs w:val="22"/>
        </w:rPr>
      </w:pPr>
      <w:r w:rsidRPr="00CA4B15">
        <w:rPr>
          <w:rFonts w:asciiTheme="minorHAnsi" w:hAnsiTheme="minorHAnsi" w:cstheme="minorHAnsi"/>
          <w:b/>
          <w:bCs/>
          <w:color w:val="000000"/>
          <w:sz w:val="22"/>
          <w:szCs w:val="22"/>
        </w:rPr>
        <w:t>About Art-Invest Real Estate</w:t>
      </w:r>
    </w:p>
    <w:p w14:paraId="14A04B82" w14:textId="769F6A16" w:rsidR="000F6895" w:rsidRPr="00CA4B15" w:rsidRDefault="000F6895" w:rsidP="00113171">
      <w:pPr>
        <w:spacing w:line="240" w:lineRule="auto"/>
        <w:jc w:val="both"/>
        <w:rPr>
          <w:rFonts w:cstheme="minorHAnsi"/>
          <w:lang w:val="en"/>
        </w:rPr>
      </w:pPr>
      <w:r w:rsidRPr="00CA4B15">
        <w:rPr>
          <w:rFonts w:cstheme="minorHAnsi"/>
          <w:lang w:val="en"/>
        </w:rPr>
        <w:t>Art-Invest Real Estate (AIRE) is an experienced investor, developer and asset manager operating across key gateway cities in Germany, Austria and the United Kingdom.</w:t>
      </w:r>
    </w:p>
    <w:p w14:paraId="647D7112" w14:textId="5CB5B2D8" w:rsidR="000F6895" w:rsidRPr="00CA4B15" w:rsidRDefault="000F6895" w:rsidP="00113171">
      <w:pPr>
        <w:spacing w:line="240" w:lineRule="auto"/>
        <w:jc w:val="both"/>
        <w:rPr>
          <w:rFonts w:cstheme="minorHAnsi"/>
          <w:lang w:val="en"/>
        </w:rPr>
      </w:pPr>
      <w:r w:rsidRPr="00CA4B15">
        <w:rPr>
          <w:rFonts w:cstheme="minorHAnsi"/>
          <w:lang w:val="en"/>
        </w:rPr>
        <w:t>Established in 2010 and headquartered in Cologne the business operates as a private partnership with the Zech Group and the managing partners as shareholders. The group invests and manages on behalf of its proprietary capital, regulated institutional funds and select separate accounts and actively pursues a "manage to core" investment strategy across the risk spectrum.</w:t>
      </w:r>
    </w:p>
    <w:p w14:paraId="15FA3049" w14:textId="141B341F" w:rsidR="000F6895" w:rsidRPr="002E126E" w:rsidRDefault="000F6895" w:rsidP="00113171">
      <w:pPr>
        <w:spacing w:line="240" w:lineRule="auto"/>
        <w:jc w:val="both"/>
        <w:rPr>
          <w:rFonts w:cstheme="minorHAnsi"/>
        </w:rPr>
      </w:pPr>
      <w:r w:rsidRPr="00CA4B15">
        <w:rPr>
          <w:rFonts w:cstheme="minorHAnsi"/>
          <w:lang w:val="en"/>
        </w:rPr>
        <w:t xml:space="preserve">Sector focus is principally the office, retail, hotel, residential and data </w:t>
      </w:r>
      <w:proofErr w:type="spellStart"/>
      <w:r w:rsidRPr="00CA4B15">
        <w:rPr>
          <w:rFonts w:cstheme="minorHAnsi"/>
          <w:lang w:val="en"/>
        </w:rPr>
        <w:t>cent</w:t>
      </w:r>
      <w:r w:rsidR="00E4024C" w:rsidRPr="00CA4B15">
        <w:rPr>
          <w:rFonts w:cstheme="minorHAnsi"/>
          <w:lang w:val="en"/>
        </w:rPr>
        <w:t>re</w:t>
      </w:r>
      <w:r w:rsidRPr="00CA4B15">
        <w:rPr>
          <w:rFonts w:cstheme="minorHAnsi"/>
          <w:lang w:val="en"/>
        </w:rPr>
        <w:t>s</w:t>
      </w:r>
      <w:proofErr w:type="spellEnd"/>
      <w:r w:rsidRPr="00CA4B15">
        <w:rPr>
          <w:rFonts w:cstheme="minorHAnsi"/>
          <w:lang w:val="en"/>
        </w:rPr>
        <w:t xml:space="preserve">. Since 2012, the company has been licensed to operate as a regulated fund manager in accordance with German investment law (KAGB). During this period Art-Invest Real Estate Funds has successfully launched more than fifteen regulated funds for a variety of institutional investors. The group has more than EUR 7 bn </w:t>
      </w:r>
      <w:proofErr w:type="spellStart"/>
      <w:r w:rsidRPr="00CA4B15">
        <w:rPr>
          <w:rFonts w:cstheme="minorHAnsi"/>
          <w:lang w:val="en"/>
        </w:rPr>
        <w:t>AuM</w:t>
      </w:r>
      <w:proofErr w:type="spellEnd"/>
      <w:r w:rsidRPr="00CA4B15">
        <w:rPr>
          <w:rFonts w:cstheme="minorHAnsi"/>
          <w:lang w:val="en"/>
        </w:rPr>
        <w:t xml:space="preserve"> with more than EUR 2bn invested equity for a range of institutional investors as long-term partners.</w:t>
      </w:r>
    </w:p>
    <w:p w14:paraId="78D1A8E8" w14:textId="0D9DB466" w:rsidR="0058457F" w:rsidRDefault="0058457F" w:rsidP="0058457F">
      <w:pPr>
        <w:pStyle w:val="paragraph"/>
        <w:shd w:val="clear" w:color="auto" w:fill="FFFFFF"/>
        <w:spacing w:before="0" w:beforeAutospacing="0" w:after="0" w:afterAutospacing="0"/>
        <w:jc w:val="both"/>
        <w:textAlignment w:val="baseline"/>
        <w:rPr>
          <w:rStyle w:val="normaltextrun"/>
          <w:rFonts w:ascii="Klavika Light" w:hAnsi="Klavika Light"/>
          <w:b/>
          <w:bCs/>
          <w:color w:val="000000"/>
          <w:lang w:val="en-US"/>
        </w:rPr>
      </w:pPr>
      <w:r>
        <w:rPr>
          <w:rStyle w:val="normaltextrun"/>
          <w:rFonts w:ascii="Klavika Light" w:hAnsi="Klavika Light"/>
          <w:b/>
          <w:bCs/>
          <w:color w:val="000000"/>
          <w:lang w:val="en-US"/>
        </w:rPr>
        <w:t xml:space="preserve">About </w:t>
      </w:r>
      <w:proofErr w:type="spellStart"/>
      <w:r>
        <w:rPr>
          <w:rStyle w:val="normaltextrun"/>
          <w:rFonts w:ascii="Klavika Light" w:hAnsi="Klavika Light"/>
          <w:b/>
          <w:bCs/>
          <w:color w:val="000000"/>
          <w:lang w:val="en-US"/>
        </w:rPr>
        <w:t>tp</w:t>
      </w:r>
      <w:proofErr w:type="spellEnd"/>
      <w:r>
        <w:rPr>
          <w:rStyle w:val="normaltextrun"/>
          <w:rFonts w:ascii="Klavika Light" w:hAnsi="Klavika Light"/>
          <w:b/>
          <w:bCs/>
          <w:color w:val="000000"/>
          <w:lang w:val="en-US"/>
        </w:rPr>
        <w:t xml:space="preserve"> </w:t>
      </w:r>
      <w:proofErr w:type="spellStart"/>
      <w:r>
        <w:rPr>
          <w:rStyle w:val="normaltextrun"/>
          <w:rFonts w:ascii="Klavika Light" w:hAnsi="Klavika Light"/>
          <w:b/>
          <w:bCs/>
          <w:color w:val="000000"/>
          <w:lang w:val="en-US"/>
        </w:rPr>
        <w:t>bennett</w:t>
      </w:r>
      <w:proofErr w:type="spellEnd"/>
    </w:p>
    <w:p w14:paraId="1E49C9A3" w14:textId="77777777" w:rsidR="0058457F" w:rsidRPr="0058457F" w:rsidRDefault="0058457F" w:rsidP="0058457F">
      <w:pPr>
        <w:pStyle w:val="paragraph"/>
        <w:spacing w:before="0" w:beforeAutospacing="0" w:after="0" w:afterAutospacing="0"/>
        <w:rPr>
          <w:rFonts w:ascii="Klavika Light" w:hAnsi="Klavika Light"/>
          <w:color w:val="000000"/>
        </w:rPr>
      </w:pPr>
      <w:proofErr w:type="spellStart"/>
      <w:r w:rsidRPr="0058457F">
        <w:rPr>
          <w:rFonts w:ascii="Klavika Light" w:hAnsi="Klavika Light"/>
          <w:color w:val="000000"/>
        </w:rPr>
        <w:t>tp</w:t>
      </w:r>
      <w:proofErr w:type="spellEnd"/>
      <w:r w:rsidRPr="0058457F">
        <w:rPr>
          <w:rFonts w:ascii="Klavika Light" w:hAnsi="Klavika Light"/>
          <w:color w:val="000000"/>
        </w:rPr>
        <w:t xml:space="preserve"> </w:t>
      </w:r>
      <w:proofErr w:type="spellStart"/>
      <w:r w:rsidRPr="0058457F">
        <w:rPr>
          <w:rFonts w:ascii="Klavika Light" w:hAnsi="Klavika Light"/>
          <w:color w:val="000000"/>
        </w:rPr>
        <w:t>bennett</w:t>
      </w:r>
      <w:proofErr w:type="spellEnd"/>
      <w:r w:rsidRPr="0058457F">
        <w:rPr>
          <w:rFonts w:ascii="Klavika Light" w:hAnsi="Klavika Light"/>
          <w:color w:val="000000"/>
        </w:rPr>
        <w:t xml:space="preserve"> is a dynamic architecture and design practice devoted to finding creative solutions. Founded in 1921, we are built on the belief that we are not just designers, but creative problem solvers, offering design ideas that transform how you experience and interact with the built environment.</w:t>
      </w:r>
    </w:p>
    <w:p w14:paraId="0FC947B6" w14:textId="77777777" w:rsidR="0058457F" w:rsidRPr="0058457F" w:rsidRDefault="0058457F" w:rsidP="0058457F">
      <w:pPr>
        <w:pStyle w:val="paragraph"/>
        <w:spacing w:before="0" w:beforeAutospacing="0" w:after="0" w:afterAutospacing="0"/>
        <w:rPr>
          <w:rFonts w:ascii="Klavika Light" w:hAnsi="Klavika Light"/>
          <w:color w:val="000000"/>
        </w:rPr>
      </w:pPr>
    </w:p>
    <w:p w14:paraId="37D0CE42" w14:textId="77777777" w:rsidR="0058457F" w:rsidRPr="0058457F" w:rsidRDefault="0058457F" w:rsidP="0058457F">
      <w:pPr>
        <w:pStyle w:val="paragraph"/>
        <w:spacing w:before="0" w:beforeAutospacing="0" w:after="0" w:afterAutospacing="0"/>
        <w:rPr>
          <w:rFonts w:ascii="Klavika Light" w:hAnsi="Klavika Light"/>
          <w:color w:val="000000"/>
        </w:rPr>
      </w:pPr>
      <w:r w:rsidRPr="0058457F">
        <w:rPr>
          <w:rFonts w:ascii="Klavika Light" w:hAnsi="Klavika Light"/>
          <w:color w:val="000000"/>
        </w:rPr>
        <w:t>Located in London, Manchester and Leeds with a global affiliate network, our partnership is supported by specialists in sustainability, strategy, town planning and research, combining design insight with cross-sector collaboration to reframe today’s challenges with solutions that last a lifetime.</w:t>
      </w:r>
    </w:p>
    <w:p w14:paraId="60859C35" w14:textId="77777777" w:rsidR="0058457F" w:rsidRPr="0058457F" w:rsidRDefault="0058457F" w:rsidP="0058457F">
      <w:pPr>
        <w:pStyle w:val="paragraph"/>
        <w:spacing w:before="0" w:beforeAutospacing="0" w:after="0" w:afterAutospacing="0"/>
        <w:rPr>
          <w:rFonts w:ascii="Klavika Light" w:hAnsi="Klavika Light"/>
          <w:color w:val="000000"/>
        </w:rPr>
      </w:pPr>
    </w:p>
    <w:p w14:paraId="00C67C1E" w14:textId="77777777" w:rsidR="0058457F" w:rsidRPr="0058457F" w:rsidRDefault="0058457F" w:rsidP="0058457F">
      <w:pPr>
        <w:pStyle w:val="paragraph"/>
        <w:spacing w:before="0" w:beforeAutospacing="0" w:after="0" w:afterAutospacing="0"/>
        <w:rPr>
          <w:rStyle w:val="normaltextrun"/>
          <w:rFonts w:ascii="Klavika Light" w:hAnsi="Klavika Light"/>
          <w:color w:val="000000"/>
        </w:rPr>
      </w:pPr>
      <w:r w:rsidRPr="0058457F">
        <w:rPr>
          <w:rFonts w:ascii="Klavika Light" w:hAnsi="Klavika Light"/>
          <w:color w:val="000000"/>
        </w:rPr>
        <w:t xml:space="preserve">Further information can be found at </w:t>
      </w:r>
      <w:hyperlink r:id="rId11" w:history="1">
        <w:r w:rsidRPr="0058457F">
          <w:rPr>
            <w:rStyle w:val="Hyperlink"/>
            <w:rFonts w:ascii="Klavika Light" w:hAnsi="Klavika Light"/>
          </w:rPr>
          <w:t>www.tpbennett.com</w:t>
        </w:r>
      </w:hyperlink>
      <w:r w:rsidRPr="0058457F">
        <w:rPr>
          <w:rFonts w:ascii="Klavika Light" w:hAnsi="Klavika Light"/>
          <w:color w:val="000000"/>
        </w:rPr>
        <w:t xml:space="preserve"> | </w:t>
      </w:r>
      <w:hyperlink r:id="rId12" w:history="1">
        <w:r w:rsidRPr="0058457F">
          <w:rPr>
            <w:rStyle w:val="Hyperlink"/>
            <w:rFonts w:ascii="Klavika Light" w:hAnsi="Klavika Light"/>
          </w:rPr>
          <w:t>@tpbennettllp</w:t>
        </w:r>
      </w:hyperlink>
    </w:p>
    <w:p w14:paraId="2A369C76" w14:textId="39908882" w:rsidR="004422D6" w:rsidRPr="0058457F" w:rsidRDefault="004422D6" w:rsidP="00113171">
      <w:pPr>
        <w:pStyle w:val="paragraph"/>
        <w:shd w:val="clear" w:color="auto" w:fill="FFFFFF"/>
        <w:spacing w:before="0" w:beforeAutospacing="0" w:after="0" w:afterAutospacing="0"/>
        <w:jc w:val="both"/>
        <w:textAlignment w:val="baseline"/>
        <w:rPr>
          <w:rStyle w:val="normaltextrun"/>
          <w:rFonts w:ascii="Klavika Light" w:hAnsi="Klavika Light"/>
          <w:b/>
          <w:bCs/>
          <w:color w:val="000000"/>
        </w:rPr>
      </w:pPr>
    </w:p>
    <w:p w14:paraId="560EC5D9" w14:textId="77777777" w:rsidR="004422D6" w:rsidRDefault="004422D6" w:rsidP="00113171">
      <w:pPr>
        <w:pStyle w:val="paragraph"/>
        <w:shd w:val="clear" w:color="auto" w:fill="FFFFFF"/>
        <w:spacing w:before="0" w:beforeAutospacing="0" w:after="0" w:afterAutospacing="0"/>
        <w:jc w:val="both"/>
        <w:textAlignment w:val="baseline"/>
        <w:rPr>
          <w:rStyle w:val="normaltextrun"/>
          <w:rFonts w:ascii="Klavika Light" w:hAnsi="Klavika Light"/>
          <w:b/>
          <w:bCs/>
          <w:color w:val="000000"/>
          <w:lang w:val="en-US"/>
        </w:rPr>
      </w:pPr>
    </w:p>
    <w:p w14:paraId="05662CFA" w14:textId="0C1D2B32" w:rsidR="002E126E" w:rsidRDefault="002E126E" w:rsidP="00113171">
      <w:pPr>
        <w:pStyle w:val="paragraph"/>
        <w:shd w:val="clear" w:color="auto" w:fill="FFFFFF"/>
        <w:spacing w:before="0" w:beforeAutospacing="0" w:after="0" w:afterAutospacing="0"/>
        <w:jc w:val="both"/>
        <w:textAlignment w:val="baseline"/>
        <w:rPr>
          <w:lang w:val="en-US"/>
        </w:rPr>
      </w:pPr>
      <w:r>
        <w:rPr>
          <w:rStyle w:val="normaltextrun"/>
          <w:rFonts w:ascii="Klavika Light" w:hAnsi="Klavika Light"/>
          <w:b/>
          <w:bCs/>
          <w:color w:val="000000"/>
          <w:lang w:val="en-US"/>
        </w:rPr>
        <w:t>About BIG – Bjarke Ingels Group</w:t>
      </w:r>
    </w:p>
    <w:p w14:paraId="3BD81B35" w14:textId="7932FC7D" w:rsidR="002E126E" w:rsidRPr="007D4B54" w:rsidRDefault="002E126E" w:rsidP="004E0507">
      <w:pPr>
        <w:pStyle w:val="paragraph"/>
        <w:shd w:val="clear" w:color="auto" w:fill="FFFFFF"/>
        <w:spacing w:before="0" w:beforeAutospacing="0" w:after="0" w:afterAutospacing="0"/>
        <w:jc w:val="both"/>
        <w:textAlignment w:val="baseline"/>
        <w:rPr>
          <w:rStyle w:val="normaltextrun"/>
          <w:rFonts w:ascii="Klavika Light" w:hAnsi="Klavika Light"/>
          <w:color w:val="000000"/>
          <w:shd w:val="clear" w:color="auto" w:fill="FFFFFF"/>
          <w:lang w:val="en-US"/>
        </w:rPr>
      </w:pPr>
      <w:r>
        <w:rPr>
          <w:rStyle w:val="normaltextrun"/>
          <w:rFonts w:ascii="Klavika Light" w:hAnsi="Klavika Light"/>
          <w:color w:val="000000"/>
          <w:shd w:val="clear" w:color="auto" w:fill="FFFFFF"/>
          <w:lang w:val="en-US"/>
        </w:rPr>
        <w:lastRenderedPageBreak/>
        <w:t>BIG-Bjarke Ingels Group is a Copenhagen, New York, London, Barcelona, and Shenzhen-based group of architects, designers, urbanists, landscape professionals, interior and product designers, researchers and inventors. Led by Bjarke Ingels, the studio is currently involved in projects throughout Europe, the Americas, Asia, and the Middle East. BIG’s architecture emerges out of a careful analysis of how contemporary life constantly evolves and changes. BIG believes that by hitting the fertile overlap between pragmatic and utopia, architects can find the freedom to change the surface of our planet, to better fit contemporary lif</w:t>
      </w:r>
      <w:r w:rsidR="007D4B54">
        <w:rPr>
          <w:rStyle w:val="normaltextrun"/>
          <w:rFonts w:ascii="Klavika Light" w:hAnsi="Klavika Light"/>
          <w:color w:val="000000"/>
          <w:shd w:val="clear" w:color="auto" w:fill="FFFFFF"/>
          <w:lang w:val="en-US"/>
        </w:rPr>
        <w:t xml:space="preserve">e </w:t>
      </w:r>
    </w:p>
    <w:p w14:paraId="7EBF5821" w14:textId="77777777" w:rsidR="007D4B54" w:rsidRPr="007D4B54" w:rsidRDefault="007D4B54" w:rsidP="00113171">
      <w:pPr>
        <w:pStyle w:val="paragraph"/>
        <w:shd w:val="clear" w:color="auto" w:fill="FFFFFF"/>
        <w:spacing w:before="0" w:beforeAutospacing="0" w:after="0" w:afterAutospacing="0"/>
        <w:jc w:val="both"/>
        <w:textAlignment w:val="baseline"/>
        <w:rPr>
          <w:rStyle w:val="normaltextrun"/>
          <w:rFonts w:ascii="Klavika Light" w:hAnsi="Klavika Light" w:cs="Segoe UI"/>
          <w:color w:val="0563C1"/>
          <w:u w:val="single"/>
          <w:lang w:val="en-US"/>
        </w:rPr>
      </w:pPr>
    </w:p>
    <w:p w14:paraId="05E2D6CA" w14:textId="77777777" w:rsidR="007D4B54" w:rsidRDefault="007D4B54" w:rsidP="007D4B54">
      <w:pPr>
        <w:pStyle w:val="paragraph"/>
        <w:shd w:val="clear" w:color="auto" w:fill="FFFFFF"/>
        <w:spacing w:before="0" w:beforeAutospacing="0" w:after="0" w:afterAutospacing="0"/>
        <w:jc w:val="both"/>
        <w:textAlignment w:val="baseline"/>
        <w:rPr>
          <w:rStyle w:val="normaltextrun"/>
          <w:rFonts w:ascii="Klavika Light" w:hAnsi="Klavika Light"/>
          <w:b/>
          <w:bCs/>
          <w:color w:val="000000"/>
          <w:lang w:val="en-US"/>
        </w:rPr>
      </w:pPr>
      <w:r>
        <w:rPr>
          <w:rStyle w:val="normaltextrun"/>
          <w:rFonts w:ascii="Klavika Light" w:hAnsi="Klavika Light"/>
          <w:b/>
          <w:bCs/>
          <w:color w:val="000000"/>
          <w:lang w:val="en-US"/>
        </w:rPr>
        <w:t>About HWKN</w:t>
      </w:r>
    </w:p>
    <w:p w14:paraId="6A56BE46" w14:textId="4FE80517" w:rsidR="007D4B54" w:rsidRPr="002168A7" w:rsidRDefault="007D4B54" w:rsidP="007D4B54">
      <w:pPr>
        <w:pStyle w:val="paragraph"/>
        <w:shd w:val="clear" w:color="auto" w:fill="FFFFFF"/>
        <w:spacing w:before="0" w:beforeAutospacing="0" w:after="0" w:afterAutospacing="0"/>
        <w:jc w:val="both"/>
        <w:textAlignment w:val="baseline"/>
        <w:rPr>
          <w:rFonts w:ascii="Klavika Light" w:hAnsi="Klavika Light"/>
          <w:b/>
          <w:bCs/>
          <w:color w:val="000000"/>
          <w:lang w:val="en-US"/>
        </w:rPr>
      </w:pPr>
      <w:r w:rsidRPr="0066422E">
        <w:rPr>
          <w:rFonts w:asciiTheme="minorHAnsi" w:hAnsiTheme="minorHAnsi" w:cstheme="minorBidi"/>
          <w:lang w:eastAsia="en-US"/>
        </w:rPr>
        <w:t>HWKN is a global architectural design firm led by Matthias Hollwich. Founded in 2008 and based in New York City,</w:t>
      </w:r>
      <w:r>
        <w:rPr>
          <w:rFonts w:asciiTheme="minorHAnsi" w:hAnsiTheme="minorHAnsi" w:cstheme="minorBidi"/>
          <w:lang w:eastAsia="en-US"/>
        </w:rPr>
        <w:t xml:space="preserve"> </w:t>
      </w:r>
      <w:r w:rsidRPr="0066422E">
        <w:rPr>
          <w:rFonts w:asciiTheme="minorHAnsi" w:hAnsiTheme="minorHAnsi" w:cstheme="minorBidi"/>
          <w:lang w:eastAsia="en-US"/>
        </w:rPr>
        <w:t xml:space="preserve">we have projects across the US, Europe, and the Middle East. We work on buildings, art galleries, </w:t>
      </w:r>
      <w:proofErr w:type="spellStart"/>
      <w:r w:rsidRPr="0066422E">
        <w:rPr>
          <w:rFonts w:asciiTheme="minorHAnsi" w:hAnsiTheme="minorHAnsi" w:cstheme="minorBidi"/>
          <w:lang w:eastAsia="en-US"/>
        </w:rPr>
        <w:t>neighborhoods</w:t>
      </w:r>
      <w:proofErr w:type="spellEnd"/>
      <w:r w:rsidRPr="0066422E">
        <w:rPr>
          <w:rFonts w:asciiTheme="minorHAnsi" w:hAnsiTheme="minorHAnsi" w:cstheme="minorBidi"/>
          <w:lang w:eastAsia="en-US"/>
        </w:rPr>
        <w:t>,</w:t>
      </w:r>
      <w:r>
        <w:rPr>
          <w:rFonts w:asciiTheme="minorHAnsi" w:hAnsiTheme="minorHAnsi" w:cstheme="minorBidi"/>
          <w:lang w:eastAsia="en-US"/>
        </w:rPr>
        <w:t xml:space="preserve"> </w:t>
      </w:r>
      <w:r w:rsidRPr="0066422E">
        <w:rPr>
          <w:rFonts w:asciiTheme="minorHAnsi" w:hAnsiTheme="minorHAnsi" w:cstheme="minorBidi"/>
          <w:lang w:eastAsia="en-US"/>
        </w:rPr>
        <w:t xml:space="preserve">cities, and new forms of architecture, we participate in the art world. </w:t>
      </w:r>
    </w:p>
    <w:p w14:paraId="40F6BEEE" w14:textId="71EC9BB8" w:rsidR="00E6166E" w:rsidRPr="007D4B54" w:rsidRDefault="00E6166E" w:rsidP="00113171">
      <w:pPr>
        <w:spacing w:line="240" w:lineRule="auto"/>
        <w:jc w:val="both"/>
      </w:pPr>
    </w:p>
    <w:sectPr w:rsidR="00E6166E" w:rsidRPr="007D4B54" w:rsidSect="00DE2F4C">
      <w:headerReference w:type="defaul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9220F" w14:textId="77777777" w:rsidR="002E6778" w:rsidRDefault="002E6778" w:rsidP="00DE2F4C">
      <w:pPr>
        <w:spacing w:after="0" w:line="240" w:lineRule="auto"/>
      </w:pPr>
      <w:r>
        <w:separator/>
      </w:r>
    </w:p>
  </w:endnote>
  <w:endnote w:type="continuationSeparator" w:id="0">
    <w:p w14:paraId="6807C23B" w14:textId="77777777" w:rsidR="002E6778" w:rsidRDefault="002E6778" w:rsidP="00DE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 OT">
    <w:altName w:val="Calibri"/>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w:altName w:val="Calibri"/>
    <w:panose1 w:val="00000000000000000000"/>
    <w:charset w:val="00"/>
    <w:family w:val="swiss"/>
    <w:notTrueType/>
    <w:pitch w:val="default"/>
    <w:sig w:usb0="00000003" w:usb1="00000000" w:usb2="00000000" w:usb3="00000000" w:csb0="00000001" w:csb1="00000000"/>
  </w:font>
  <w:font w:name="Klavika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2C83" w14:textId="77777777" w:rsidR="002E6778" w:rsidRDefault="002E6778" w:rsidP="00DE2F4C">
      <w:pPr>
        <w:spacing w:after="0" w:line="240" w:lineRule="auto"/>
      </w:pPr>
      <w:r>
        <w:separator/>
      </w:r>
    </w:p>
  </w:footnote>
  <w:footnote w:type="continuationSeparator" w:id="0">
    <w:p w14:paraId="7F788681" w14:textId="77777777" w:rsidR="002E6778" w:rsidRDefault="002E6778" w:rsidP="00DE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5C0F" w14:textId="139B9058" w:rsidR="00DE2F4C" w:rsidRDefault="00DE2F4C" w:rsidP="00DE2F4C">
    <w:pPr>
      <w:pStyle w:val="Header"/>
      <w:jc w:val="center"/>
    </w:pPr>
    <w:r>
      <w:rPr>
        <w:noProof/>
      </w:rPr>
      <w:drawing>
        <wp:inline distT="0" distB="0" distL="0" distR="0" wp14:anchorId="4E7376E1" wp14:editId="3EA47F76">
          <wp:extent cx="774700" cy="546100"/>
          <wp:effectExtent l="0" t="0" r="6350" b="635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5578" cy="54671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6B3E"/>
    <w:multiLevelType w:val="hybridMultilevel"/>
    <w:tmpl w:val="7BA4D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26E3"/>
    <w:multiLevelType w:val="hybridMultilevel"/>
    <w:tmpl w:val="F872C5CA"/>
    <w:lvl w:ilvl="0" w:tplc="8080193E">
      <w:numFmt w:val="bullet"/>
      <w:lvlText w:val="-"/>
      <w:lvlJc w:val="left"/>
      <w:pPr>
        <w:ind w:left="360" w:hanging="360"/>
      </w:pPr>
      <w:rPr>
        <w:rFonts w:ascii="DIN OT" w:eastAsiaTheme="minorHAnsi" w:hAnsi="DIN OT" w:cs="DIN OT"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14753"/>
    <w:multiLevelType w:val="hybridMultilevel"/>
    <w:tmpl w:val="0CCA1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F1623F"/>
    <w:multiLevelType w:val="hybridMultilevel"/>
    <w:tmpl w:val="C68200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F9660FE"/>
    <w:multiLevelType w:val="hybridMultilevel"/>
    <w:tmpl w:val="88AEF7BA"/>
    <w:lvl w:ilvl="0" w:tplc="06925C6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C675E"/>
    <w:multiLevelType w:val="hybridMultilevel"/>
    <w:tmpl w:val="8626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431083">
    <w:abstractNumId w:val="4"/>
  </w:num>
  <w:num w:numId="2" w16cid:durableId="226302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65362">
    <w:abstractNumId w:val="2"/>
  </w:num>
  <w:num w:numId="4" w16cid:durableId="25716471">
    <w:abstractNumId w:val="5"/>
  </w:num>
  <w:num w:numId="5" w16cid:durableId="1785077632">
    <w:abstractNumId w:val="1"/>
  </w:num>
  <w:num w:numId="6" w16cid:durableId="82730642">
    <w:abstractNumId w:val="3"/>
  </w:num>
  <w:num w:numId="7" w16cid:durableId="165290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45"/>
    <w:rsid w:val="00003ABA"/>
    <w:rsid w:val="000225AC"/>
    <w:rsid w:val="00022739"/>
    <w:rsid w:val="000236F4"/>
    <w:rsid w:val="00027816"/>
    <w:rsid w:val="00027CA3"/>
    <w:rsid w:val="00030C2E"/>
    <w:rsid w:val="00041C19"/>
    <w:rsid w:val="000525FE"/>
    <w:rsid w:val="00074BF9"/>
    <w:rsid w:val="00077702"/>
    <w:rsid w:val="000874E3"/>
    <w:rsid w:val="00094E14"/>
    <w:rsid w:val="00097506"/>
    <w:rsid w:val="000A265A"/>
    <w:rsid w:val="000B5360"/>
    <w:rsid w:val="000C1D67"/>
    <w:rsid w:val="000C6296"/>
    <w:rsid w:val="000C67D7"/>
    <w:rsid w:val="000D2D93"/>
    <w:rsid w:val="000E5B7C"/>
    <w:rsid w:val="000F6895"/>
    <w:rsid w:val="000F7CA5"/>
    <w:rsid w:val="0010683F"/>
    <w:rsid w:val="00110499"/>
    <w:rsid w:val="00111836"/>
    <w:rsid w:val="00113171"/>
    <w:rsid w:val="00120669"/>
    <w:rsid w:val="0014714F"/>
    <w:rsid w:val="00156A03"/>
    <w:rsid w:val="00161E2F"/>
    <w:rsid w:val="001620E0"/>
    <w:rsid w:val="00164359"/>
    <w:rsid w:val="00175DC1"/>
    <w:rsid w:val="001A0277"/>
    <w:rsid w:val="001A08E3"/>
    <w:rsid w:val="001A6A2D"/>
    <w:rsid w:val="001B2AF2"/>
    <w:rsid w:val="001B7429"/>
    <w:rsid w:val="001C2839"/>
    <w:rsid w:val="001D6D5B"/>
    <w:rsid w:val="001F078E"/>
    <w:rsid w:val="001F7EBC"/>
    <w:rsid w:val="00200B02"/>
    <w:rsid w:val="00216CE0"/>
    <w:rsid w:val="00217D14"/>
    <w:rsid w:val="00220CA9"/>
    <w:rsid w:val="002226B8"/>
    <w:rsid w:val="00227701"/>
    <w:rsid w:val="00227B6E"/>
    <w:rsid w:val="00241AB4"/>
    <w:rsid w:val="00264F66"/>
    <w:rsid w:val="00265D61"/>
    <w:rsid w:val="00267B3F"/>
    <w:rsid w:val="00272D45"/>
    <w:rsid w:val="00290DB9"/>
    <w:rsid w:val="002924B9"/>
    <w:rsid w:val="002B14DE"/>
    <w:rsid w:val="002B4B35"/>
    <w:rsid w:val="002E126E"/>
    <w:rsid w:val="002E2399"/>
    <w:rsid w:val="002E6778"/>
    <w:rsid w:val="002E7EB8"/>
    <w:rsid w:val="002F1F50"/>
    <w:rsid w:val="003049DA"/>
    <w:rsid w:val="00333833"/>
    <w:rsid w:val="00355F8B"/>
    <w:rsid w:val="0036633A"/>
    <w:rsid w:val="00367A68"/>
    <w:rsid w:val="0037644F"/>
    <w:rsid w:val="00387A9A"/>
    <w:rsid w:val="003A3842"/>
    <w:rsid w:val="00400206"/>
    <w:rsid w:val="004030F9"/>
    <w:rsid w:val="00427A62"/>
    <w:rsid w:val="0043301A"/>
    <w:rsid w:val="0043595F"/>
    <w:rsid w:val="00437135"/>
    <w:rsid w:val="00437495"/>
    <w:rsid w:val="00440A6A"/>
    <w:rsid w:val="004422D6"/>
    <w:rsid w:val="0044610F"/>
    <w:rsid w:val="00454FF7"/>
    <w:rsid w:val="004567C0"/>
    <w:rsid w:val="004647A1"/>
    <w:rsid w:val="00464B3E"/>
    <w:rsid w:val="00473748"/>
    <w:rsid w:val="004828A2"/>
    <w:rsid w:val="00487E5B"/>
    <w:rsid w:val="0049469C"/>
    <w:rsid w:val="004A0589"/>
    <w:rsid w:val="004A5A1E"/>
    <w:rsid w:val="004B5ABD"/>
    <w:rsid w:val="004C1A35"/>
    <w:rsid w:val="004C6E7D"/>
    <w:rsid w:val="004E0507"/>
    <w:rsid w:val="004E36E2"/>
    <w:rsid w:val="004E4F9F"/>
    <w:rsid w:val="004E77A1"/>
    <w:rsid w:val="004F41E7"/>
    <w:rsid w:val="004F4516"/>
    <w:rsid w:val="004F557C"/>
    <w:rsid w:val="00500107"/>
    <w:rsid w:val="005024FF"/>
    <w:rsid w:val="00503620"/>
    <w:rsid w:val="005109FF"/>
    <w:rsid w:val="00513954"/>
    <w:rsid w:val="00513AC6"/>
    <w:rsid w:val="00517965"/>
    <w:rsid w:val="005207A7"/>
    <w:rsid w:val="00532971"/>
    <w:rsid w:val="0053601F"/>
    <w:rsid w:val="00536238"/>
    <w:rsid w:val="00541FEF"/>
    <w:rsid w:val="0055509C"/>
    <w:rsid w:val="00565344"/>
    <w:rsid w:val="00566B8A"/>
    <w:rsid w:val="00576BFC"/>
    <w:rsid w:val="00580F3C"/>
    <w:rsid w:val="0058457F"/>
    <w:rsid w:val="00597455"/>
    <w:rsid w:val="005A2CC9"/>
    <w:rsid w:val="005A49CD"/>
    <w:rsid w:val="005B3FE4"/>
    <w:rsid w:val="005B6FC3"/>
    <w:rsid w:val="005B7312"/>
    <w:rsid w:val="005C0486"/>
    <w:rsid w:val="005C2167"/>
    <w:rsid w:val="005D3DAD"/>
    <w:rsid w:val="005D6F32"/>
    <w:rsid w:val="005E5414"/>
    <w:rsid w:val="005E7801"/>
    <w:rsid w:val="005F0280"/>
    <w:rsid w:val="005F2428"/>
    <w:rsid w:val="00614E4B"/>
    <w:rsid w:val="0062043A"/>
    <w:rsid w:val="0063165A"/>
    <w:rsid w:val="006345CE"/>
    <w:rsid w:val="0064057F"/>
    <w:rsid w:val="00664299"/>
    <w:rsid w:val="006647F0"/>
    <w:rsid w:val="0066522C"/>
    <w:rsid w:val="006736CF"/>
    <w:rsid w:val="00677DFE"/>
    <w:rsid w:val="00680676"/>
    <w:rsid w:val="00690851"/>
    <w:rsid w:val="00692C34"/>
    <w:rsid w:val="006A1915"/>
    <w:rsid w:val="006B6575"/>
    <w:rsid w:val="006C7122"/>
    <w:rsid w:val="006D13A6"/>
    <w:rsid w:val="006E00E6"/>
    <w:rsid w:val="00703DAD"/>
    <w:rsid w:val="007136B4"/>
    <w:rsid w:val="007159B8"/>
    <w:rsid w:val="0072065D"/>
    <w:rsid w:val="0072174E"/>
    <w:rsid w:val="00730EC9"/>
    <w:rsid w:val="007629E0"/>
    <w:rsid w:val="0076635D"/>
    <w:rsid w:val="00784BCE"/>
    <w:rsid w:val="00790447"/>
    <w:rsid w:val="00797977"/>
    <w:rsid w:val="00797FE7"/>
    <w:rsid w:val="007A20F9"/>
    <w:rsid w:val="007B59B2"/>
    <w:rsid w:val="007C3711"/>
    <w:rsid w:val="007D4B54"/>
    <w:rsid w:val="007E0EAA"/>
    <w:rsid w:val="007E26D1"/>
    <w:rsid w:val="007F065F"/>
    <w:rsid w:val="007F2EC7"/>
    <w:rsid w:val="007F4624"/>
    <w:rsid w:val="00803EC3"/>
    <w:rsid w:val="00806962"/>
    <w:rsid w:val="0082490B"/>
    <w:rsid w:val="008326BC"/>
    <w:rsid w:val="00834128"/>
    <w:rsid w:val="00834DEE"/>
    <w:rsid w:val="0083587E"/>
    <w:rsid w:val="008378D5"/>
    <w:rsid w:val="008464E9"/>
    <w:rsid w:val="00853D54"/>
    <w:rsid w:val="008561B9"/>
    <w:rsid w:val="00882E1E"/>
    <w:rsid w:val="00884EC1"/>
    <w:rsid w:val="00886B86"/>
    <w:rsid w:val="0089324F"/>
    <w:rsid w:val="0089552E"/>
    <w:rsid w:val="00897E65"/>
    <w:rsid w:val="008B44D4"/>
    <w:rsid w:val="008C1331"/>
    <w:rsid w:val="008C6ABF"/>
    <w:rsid w:val="008D19E6"/>
    <w:rsid w:val="008E1A94"/>
    <w:rsid w:val="008E28F5"/>
    <w:rsid w:val="008F3E8E"/>
    <w:rsid w:val="00911D7B"/>
    <w:rsid w:val="009124D3"/>
    <w:rsid w:val="009248BE"/>
    <w:rsid w:val="00925C83"/>
    <w:rsid w:val="00931348"/>
    <w:rsid w:val="00932AAD"/>
    <w:rsid w:val="00932B2C"/>
    <w:rsid w:val="00941583"/>
    <w:rsid w:val="00941C0F"/>
    <w:rsid w:val="009420E9"/>
    <w:rsid w:val="00971C8E"/>
    <w:rsid w:val="00973C3E"/>
    <w:rsid w:val="00981AA3"/>
    <w:rsid w:val="00985CAB"/>
    <w:rsid w:val="0099135F"/>
    <w:rsid w:val="00991E31"/>
    <w:rsid w:val="00992DAF"/>
    <w:rsid w:val="009A5D36"/>
    <w:rsid w:val="009B7011"/>
    <w:rsid w:val="009B7F40"/>
    <w:rsid w:val="009C3F4E"/>
    <w:rsid w:val="009C7D2B"/>
    <w:rsid w:val="009D4580"/>
    <w:rsid w:val="009E10B2"/>
    <w:rsid w:val="009E54A6"/>
    <w:rsid w:val="009F6ECF"/>
    <w:rsid w:val="00A0057F"/>
    <w:rsid w:val="00A0468F"/>
    <w:rsid w:val="00A05726"/>
    <w:rsid w:val="00A14814"/>
    <w:rsid w:val="00A15D91"/>
    <w:rsid w:val="00A24F0A"/>
    <w:rsid w:val="00A46F5F"/>
    <w:rsid w:val="00A4774B"/>
    <w:rsid w:val="00A47A21"/>
    <w:rsid w:val="00A52309"/>
    <w:rsid w:val="00A54F81"/>
    <w:rsid w:val="00A608EF"/>
    <w:rsid w:val="00A833A8"/>
    <w:rsid w:val="00A85B92"/>
    <w:rsid w:val="00A918CB"/>
    <w:rsid w:val="00A9425C"/>
    <w:rsid w:val="00A95150"/>
    <w:rsid w:val="00A97BB2"/>
    <w:rsid w:val="00AA2D20"/>
    <w:rsid w:val="00AA4A8D"/>
    <w:rsid w:val="00AC39E3"/>
    <w:rsid w:val="00AD6CD7"/>
    <w:rsid w:val="00AF7DF4"/>
    <w:rsid w:val="00B06B65"/>
    <w:rsid w:val="00B12944"/>
    <w:rsid w:val="00B13C31"/>
    <w:rsid w:val="00B21A94"/>
    <w:rsid w:val="00B30C3D"/>
    <w:rsid w:val="00B32EB7"/>
    <w:rsid w:val="00B5295A"/>
    <w:rsid w:val="00B642F5"/>
    <w:rsid w:val="00B70382"/>
    <w:rsid w:val="00B80C0A"/>
    <w:rsid w:val="00B91CAB"/>
    <w:rsid w:val="00BA047F"/>
    <w:rsid w:val="00BA69FA"/>
    <w:rsid w:val="00BB252F"/>
    <w:rsid w:val="00BD3949"/>
    <w:rsid w:val="00BE3DBF"/>
    <w:rsid w:val="00C0353D"/>
    <w:rsid w:val="00C06835"/>
    <w:rsid w:val="00C10AA1"/>
    <w:rsid w:val="00C12824"/>
    <w:rsid w:val="00C166D1"/>
    <w:rsid w:val="00C27594"/>
    <w:rsid w:val="00C6760B"/>
    <w:rsid w:val="00C8013F"/>
    <w:rsid w:val="00C8204A"/>
    <w:rsid w:val="00C83BCF"/>
    <w:rsid w:val="00C86304"/>
    <w:rsid w:val="00C921D5"/>
    <w:rsid w:val="00C9538D"/>
    <w:rsid w:val="00CA4B15"/>
    <w:rsid w:val="00CC20FC"/>
    <w:rsid w:val="00CD3183"/>
    <w:rsid w:val="00CD59B0"/>
    <w:rsid w:val="00CE1B59"/>
    <w:rsid w:val="00CE4060"/>
    <w:rsid w:val="00CF3B89"/>
    <w:rsid w:val="00CF4750"/>
    <w:rsid w:val="00CF71ED"/>
    <w:rsid w:val="00D07E44"/>
    <w:rsid w:val="00D12363"/>
    <w:rsid w:val="00D151D4"/>
    <w:rsid w:val="00D24C3E"/>
    <w:rsid w:val="00D37044"/>
    <w:rsid w:val="00D425CB"/>
    <w:rsid w:val="00D5298C"/>
    <w:rsid w:val="00D578C4"/>
    <w:rsid w:val="00D66C4E"/>
    <w:rsid w:val="00D7763E"/>
    <w:rsid w:val="00D77721"/>
    <w:rsid w:val="00D84275"/>
    <w:rsid w:val="00D916DB"/>
    <w:rsid w:val="00D92042"/>
    <w:rsid w:val="00D937A6"/>
    <w:rsid w:val="00D95DFC"/>
    <w:rsid w:val="00DA201A"/>
    <w:rsid w:val="00DA4273"/>
    <w:rsid w:val="00DA609C"/>
    <w:rsid w:val="00DB0041"/>
    <w:rsid w:val="00DB10C3"/>
    <w:rsid w:val="00DB12C4"/>
    <w:rsid w:val="00DB1604"/>
    <w:rsid w:val="00DB5C41"/>
    <w:rsid w:val="00DC1BC5"/>
    <w:rsid w:val="00DC369C"/>
    <w:rsid w:val="00DC3708"/>
    <w:rsid w:val="00DC632C"/>
    <w:rsid w:val="00DD2BDB"/>
    <w:rsid w:val="00DE2F4C"/>
    <w:rsid w:val="00DE4618"/>
    <w:rsid w:val="00DE6FB2"/>
    <w:rsid w:val="00DF0507"/>
    <w:rsid w:val="00DF6908"/>
    <w:rsid w:val="00E00FDE"/>
    <w:rsid w:val="00E032DF"/>
    <w:rsid w:val="00E30D68"/>
    <w:rsid w:val="00E34D85"/>
    <w:rsid w:val="00E4024C"/>
    <w:rsid w:val="00E40604"/>
    <w:rsid w:val="00E419A5"/>
    <w:rsid w:val="00E420D0"/>
    <w:rsid w:val="00E46B76"/>
    <w:rsid w:val="00E5328F"/>
    <w:rsid w:val="00E557F0"/>
    <w:rsid w:val="00E5790F"/>
    <w:rsid w:val="00E6166E"/>
    <w:rsid w:val="00E64166"/>
    <w:rsid w:val="00E74CCD"/>
    <w:rsid w:val="00E863BF"/>
    <w:rsid w:val="00E87C81"/>
    <w:rsid w:val="00E9269F"/>
    <w:rsid w:val="00E94C49"/>
    <w:rsid w:val="00EA2149"/>
    <w:rsid w:val="00EC2901"/>
    <w:rsid w:val="00EE38FC"/>
    <w:rsid w:val="00EE40E4"/>
    <w:rsid w:val="00EE50FC"/>
    <w:rsid w:val="00EE56C0"/>
    <w:rsid w:val="00EF76BF"/>
    <w:rsid w:val="00F078C4"/>
    <w:rsid w:val="00F17674"/>
    <w:rsid w:val="00F231AF"/>
    <w:rsid w:val="00F24488"/>
    <w:rsid w:val="00F26883"/>
    <w:rsid w:val="00F332DA"/>
    <w:rsid w:val="00F340F7"/>
    <w:rsid w:val="00F52B81"/>
    <w:rsid w:val="00F569D3"/>
    <w:rsid w:val="00F620E7"/>
    <w:rsid w:val="00F6530B"/>
    <w:rsid w:val="00F72B0E"/>
    <w:rsid w:val="00F73359"/>
    <w:rsid w:val="00F77ED8"/>
    <w:rsid w:val="00F84AC5"/>
    <w:rsid w:val="00F85704"/>
    <w:rsid w:val="00F96CAB"/>
    <w:rsid w:val="00FA2357"/>
    <w:rsid w:val="00FB4D3E"/>
    <w:rsid w:val="00FC5480"/>
    <w:rsid w:val="00FD0F92"/>
    <w:rsid w:val="00FD65D8"/>
    <w:rsid w:val="00FE0516"/>
    <w:rsid w:val="00FE4DF9"/>
    <w:rsid w:val="00FE54C7"/>
    <w:rsid w:val="00FE5519"/>
    <w:rsid w:val="00FE603E"/>
    <w:rsid w:val="00FF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B4B1"/>
  <w15:chartTrackingRefBased/>
  <w15:docId w15:val="{D7A8F1FA-973E-4C49-AB2E-C0016D8F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2D45"/>
    <w:rPr>
      <w:sz w:val="16"/>
      <w:szCs w:val="16"/>
    </w:rPr>
  </w:style>
  <w:style w:type="paragraph" w:styleId="CommentText">
    <w:name w:val="annotation text"/>
    <w:basedOn w:val="Normal"/>
    <w:link w:val="CommentTextChar"/>
    <w:uiPriority w:val="99"/>
    <w:unhideWhenUsed/>
    <w:rsid w:val="00272D45"/>
    <w:pPr>
      <w:spacing w:line="240" w:lineRule="auto"/>
    </w:pPr>
    <w:rPr>
      <w:sz w:val="20"/>
      <w:szCs w:val="20"/>
    </w:rPr>
  </w:style>
  <w:style w:type="character" w:customStyle="1" w:styleId="CommentTextChar">
    <w:name w:val="Comment Text Char"/>
    <w:basedOn w:val="DefaultParagraphFont"/>
    <w:link w:val="CommentText"/>
    <w:uiPriority w:val="99"/>
    <w:rsid w:val="00272D45"/>
    <w:rPr>
      <w:sz w:val="20"/>
      <w:szCs w:val="20"/>
    </w:rPr>
  </w:style>
  <w:style w:type="paragraph" w:styleId="CommentSubject">
    <w:name w:val="annotation subject"/>
    <w:basedOn w:val="CommentText"/>
    <w:next w:val="CommentText"/>
    <w:link w:val="CommentSubjectChar"/>
    <w:uiPriority w:val="99"/>
    <w:semiHidden/>
    <w:unhideWhenUsed/>
    <w:rsid w:val="00272D45"/>
    <w:rPr>
      <w:b/>
      <w:bCs/>
    </w:rPr>
  </w:style>
  <w:style w:type="character" w:customStyle="1" w:styleId="CommentSubjectChar">
    <w:name w:val="Comment Subject Char"/>
    <w:basedOn w:val="CommentTextChar"/>
    <w:link w:val="CommentSubject"/>
    <w:uiPriority w:val="99"/>
    <w:semiHidden/>
    <w:rsid w:val="00272D45"/>
    <w:rPr>
      <w:b/>
      <w:bCs/>
      <w:sz w:val="20"/>
      <w:szCs w:val="20"/>
    </w:rPr>
  </w:style>
  <w:style w:type="paragraph" w:styleId="Header">
    <w:name w:val="header"/>
    <w:basedOn w:val="Normal"/>
    <w:link w:val="HeaderChar"/>
    <w:uiPriority w:val="99"/>
    <w:unhideWhenUsed/>
    <w:rsid w:val="00DE2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4C"/>
  </w:style>
  <w:style w:type="paragraph" w:styleId="Footer">
    <w:name w:val="footer"/>
    <w:basedOn w:val="Normal"/>
    <w:link w:val="FooterChar"/>
    <w:uiPriority w:val="99"/>
    <w:unhideWhenUsed/>
    <w:rsid w:val="00DE2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4C"/>
  </w:style>
  <w:style w:type="character" w:styleId="Hyperlink">
    <w:name w:val="Hyperlink"/>
    <w:basedOn w:val="DefaultParagraphFont"/>
    <w:uiPriority w:val="99"/>
    <w:unhideWhenUsed/>
    <w:rsid w:val="00333833"/>
    <w:rPr>
      <w:color w:val="0563C1" w:themeColor="hyperlink"/>
      <w:u w:val="single"/>
    </w:rPr>
  </w:style>
  <w:style w:type="character" w:styleId="UnresolvedMention">
    <w:name w:val="Unresolved Mention"/>
    <w:basedOn w:val="DefaultParagraphFont"/>
    <w:uiPriority w:val="99"/>
    <w:semiHidden/>
    <w:unhideWhenUsed/>
    <w:rsid w:val="00333833"/>
    <w:rPr>
      <w:color w:val="605E5C"/>
      <w:shd w:val="clear" w:color="auto" w:fill="E1DFDD"/>
    </w:rPr>
  </w:style>
  <w:style w:type="paragraph" w:styleId="ListParagraph">
    <w:name w:val="List Paragraph"/>
    <w:basedOn w:val="Normal"/>
    <w:uiPriority w:val="34"/>
    <w:qFormat/>
    <w:rsid w:val="001F7EBC"/>
    <w:pPr>
      <w:ind w:left="720"/>
      <w:contextualSpacing/>
    </w:pPr>
  </w:style>
  <w:style w:type="paragraph" w:styleId="NormalWeb">
    <w:name w:val="Normal (Web)"/>
    <w:basedOn w:val="Normal"/>
    <w:uiPriority w:val="99"/>
    <w:unhideWhenUsed/>
    <w:rsid w:val="000A26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aliases w:val="DP9 Body Text,DP9 Body Text + Left:  0 cm,First line:  0 cm,Before:...,Before:  12 pt,Aft...,Aft......"/>
    <w:basedOn w:val="Normal"/>
    <w:link w:val="BodyTextChar"/>
    <w:rsid w:val="00E34D8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aliases w:val="DP9 Body Text Char,DP9 Body Text + Left:  0 cm Char,First line:  0 cm Char,Before:... Char,Before:  12 pt Char,Aft... Char,Aft...... Char"/>
    <w:basedOn w:val="DefaultParagraphFont"/>
    <w:link w:val="BodyText"/>
    <w:rsid w:val="00E34D85"/>
    <w:rPr>
      <w:rFonts w:ascii="Times New Roman" w:eastAsia="Times New Roman" w:hAnsi="Times New Roman" w:cs="Times New Roman"/>
      <w:sz w:val="24"/>
      <w:szCs w:val="20"/>
    </w:rPr>
  </w:style>
  <w:style w:type="paragraph" w:styleId="Revision">
    <w:name w:val="Revision"/>
    <w:hidden/>
    <w:uiPriority w:val="99"/>
    <w:semiHidden/>
    <w:rsid w:val="00EE40E4"/>
    <w:pPr>
      <w:spacing w:after="0" w:line="240" w:lineRule="auto"/>
    </w:pPr>
  </w:style>
  <w:style w:type="paragraph" w:customStyle="1" w:styleId="Default">
    <w:name w:val="Default"/>
    <w:rsid w:val="00597455"/>
    <w:pPr>
      <w:autoSpaceDE w:val="0"/>
      <w:autoSpaceDN w:val="0"/>
      <w:adjustRightInd w:val="0"/>
      <w:spacing w:after="0" w:line="240" w:lineRule="auto"/>
    </w:pPr>
    <w:rPr>
      <w:rFonts w:ascii="Gotham Rounded" w:hAnsi="Gotham Rounded" w:cs="Gotham Rounded"/>
      <w:color w:val="000000"/>
      <w:sz w:val="24"/>
      <w:szCs w:val="24"/>
    </w:rPr>
  </w:style>
  <w:style w:type="paragraph" w:customStyle="1" w:styleId="Pa2">
    <w:name w:val="Pa2"/>
    <w:basedOn w:val="Default"/>
    <w:next w:val="Default"/>
    <w:uiPriority w:val="99"/>
    <w:rsid w:val="00597455"/>
    <w:pPr>
      <w:spacing w:line="241" w:lineRule="atLeast"/>
    </w:pPr>
    <w:rPr>
      <w:rFonts w:cstheme="minorBidi"/>
      <w:color w:val="auto"/>
    </w:rPr>
  </w:style>
  <w:style w:type="character" w:customStyle="1" w:styleId="A3">
    <w:name w:val="A3"/>
    <w:uiPriority w:val="99"/>
    <w:rsid w:val="00597455"/>
    <w:rPr>
      <w:rFonts w:cs="Gotham Rounded"/>
      <w:color w:val="000000"/>
      <w:sz w:val="20"/>
      <w:szCs w:val="20"/>
    </w:rPr>
  </w:style>
  <w:style w:type="paragraph" w:customStyle="1" w:styleId="Pa6">
    <w:name w:val="Pa6"/>
    <w:basedOn w:val="Default"/>
    <w:next w:val="Default"/>
    <w:uiPriority w:val="99"/>
    <w:rsid w:val="00541FEF"/>
    <w:pPr>
      <w:spacing w:line="201" w:lineRule="atLeast"/>
    </w:pPr>
    <w:rPr>
      <w:rFonts w:cstheme="minorBidi"/>
      <w:color w:val="auto"/>
    </w:rPr>
  </w:style>
  <w:style w:type="character" w:styleId="Emphasis">
    <w:name w:val="Emphasis"/>
    <w:basedOn w:val="DefaultParagraphFont"/>
    <w:uiPriority w:val="20"/>
    <w:qFormat/>
    <w:rsid w:val="000C67D7"/>
    <w:rPr>
      <w:i/>
      <w:iCs/>
    </w:rPr>
  </w:style>
  <w:style w:type="paragraph" w:customStyle="1" w:styleId="paragraph">
    <w:name w:val="paragraph"/>
    <w:basedOn w:val="Normal"/>
    <w:rsid w:val="002E126E"/>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2E126E"/>
  </w:style>
  <w:style w:type="character" w:customStyle="1" w:styleId="eop">
    <w:name w:val="eop"/>
    <w:basedOn w:val="DefaultParagraphFont"/>
    <w:rsid w:val="002E126E"/>
  </w:style>
  <w:style w:type="paragraph" w:customStyle="1" w:styleId="pf0">
    <w:name w:val="pf0"/>
    <w:basedOn w:val="Normal"/>
    <w:rsid w:val="004371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semiHidden/>
    <w:unhideWhenUsed/>
    <w:rsid w:val="0044610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5887">
      <w:bodyDiv w:val="1"/>
      <w:marLeft w:val="0"/>
      <w:marRight w:val="0"/>
      <w:marTop w:val="0"/>
      <w:marBottom w:val="0"/>
      <w:divBdr>
        <w:top w:val="none" w:sz="0" w:space="0" w:color="auto"/>
        <w:left w:val="none" w:sz="0" w:space="0" w:color="auto"/>
        <w:bottom w:val="none" w:sz="0" w:space="0" w:color="auto"/>
        <w:right w:val="none" w:sz="0" w:space="0" w:color="auto"/>
      </w:divBdr>
    </w:div>
    <w:div w:id="136261568">
      <w:bodyDiv w:val="1"/>
      <w:marLeft w:val="0"/>
      <w:marRight w:val="0"/>
      <w:marTop w:val="0"/>
      <w:marBottom w:val="0"/>
      <w:divBdr>
        <w:top w:val="none" w:sz="0" w:space="0" w:color="auto"/>
        <w:left w:val="none" w:sz="0" w:space="0" w:color="auto"/>
        <w:bottom w:val="none" w:sz="0" w:space="0" w:color="auto"/>
        <w:right w:val="none" w:sz="0" w:space="0" w:color="auto"/>
      </w:divBdr>
    </w:div>
    <w:div w:id="474840584">
      <w:bodyDiv w:val="1"/>
      <w:marLeft w:val="0"/>
      <w:marRight w:val="0"/>
      <w:marTop w:val="0"/>
      <w:marBottom w:val="0"/>
      <w:divBdr>
        <w:top w:val="none" w:sz="0" w:space="0" w:color="auto"/>
        <w:left w:val="none" w:sz="0" w:space="0" w:color="auto"/>
        <w:bottom w:val="none" w:sz="0" w:space="0" w:color="auto"/>
        <w:right w:val="none" w:sz="0" w:space="0" w:color="auto"/>
      </w:divBdr>
    </w:div>
    <w:div w:id="600643182">
      <w:bodyDiv w:val="1"/>
      <w:marLeft w:val="0"/>
      <w:marRight w:val="0"/>
      <w:marTop w:val="0"/>
      <w:marBottom w:val="0"/>
      <w:divBdr>
        <w:top w:val="none" w:sz="0" w:space="0" w:color="auto"/>
        <w:left w:val="none" w:sz="0" w:space="0" w:color="auto"/>
        <w:bottom w:val="none" w:sz="0" w:space="0" w:color="auto"/>
        <w:right w:val="none" w:sz="0" w:space="0" w:color="auto"/>
      </w:divBdr>
    </w:div>
    <w:div w:id="667905335">
      <w:bodyDiv w:val="1"/>
      <w:marLeft w:val="0"/>
      <w:marRight w:val="0"/>
      <w:marTop w:val="0"/>
      <w:marBottom w:val="0"/>
      <w:divBdr>
        <w:top w:val="none" w:sz="0" w:space="0" w:color="auto"/>
        <w:left w:val="none" w:sz="0" w:space="0" w:color="auto"/>
        <w:bottom w:val="none" w:sz="0" w:space="0" w:color="auto"/>
        <w:right w:val="none" w:sz="0" w:space="0" w:color="auto"/>
      </w:divBdr>
    </w:div>
    <w:div w:id="719867502">
      <w:bodyDiv w:val="1"/>
      <w:marLeft w:val="0"/>
      <w:marRight w:val="0"/>
      <w:marTop w:val="0"/>
      <w:marBottom w:val="0"/>
      <w:divBdr>
        <w:top w:val="none" w:sz="0" w:space="0" w:color="auto"/>
        <w:left w:val="none" w:sz="0" w:space="0" w:color="auto"/>
        <w:bottom w:val="none" w:sz="0" w:space="0" w:color="auto"/>
        <w:right w:val="none" w:sz="0" w:space="0" w:color="auto"/>
      </w:divBdr>
    </w:div>
    <w:div w:id="835874998">
      <w:bodyDiv w:val="1"/>
      <w:marLeft w:val="0"/>
      <w:marRight w:val="0"/>
      <w:marTop w:val="0"/>
      <w:marBottom w:val="0"/>
      <w:divBdr>
        <w:top w:val="none" w:sz="0" w:space="0" w:color="auto"/>
        <w:left w:val="none" w:sz="0" w:space="0" w:color="auto"/>
        <w:bottom w:val="none" w:sz="0" w:space="0" w:color="auto"/>
        <w:right w:val="none" w:sz="0" w:space="0" w:color="auto"/>
      </w:divBdr>
    </w:div>
    <w:div w:id="1326662819">
      <w:bodyDiv w:val="1"/>
      <w:marLeft w:val="0"/>
      <w:marRight w:val="0"/>
      <w:marTop w:val="0"/>
      <w:marBottom w:val="0"/>
      <w:divBdr>
        <w:top w:val="none" w:sz="0" w:space="0" w:color="auto"/>
        <w:left w:val="none" w:sz="0" w:space="0" w:color="auto"/>
        <w:bottom w:val="none" w:sz="0" w:space="0" w:color="auto"/>
        <w:right w:val="none" w:sz="0" w:space="0" w:color="auto"/>
      </w:divBdr>
    </w:div>
    <w:div w:id="1522430671">
      <w:bodyDiv w:val="1"/>
      <w:marLeft w:val="0"/>
      <w:marRight w:val="0"/>
      <w:marTop w:val="0"/>
      <w:marBottom w:val="0"/>
      <w:divBdr>
        <w:top w:val="none" w:sz="0" w:space="0" w:color="auto"/>
        <w:left w:val="none" w:sz="0" w:space="0" w:color="auto"/>
        <w:bottom w:val="none" w:sz="0" w:space="0" w:color="auto"/>
        <w:right w:val="none" w:sz="0" w:space="0" w:color="auto"/>
      </w:divBdr>
    </w:div>
    <w:div w:id="1621715968">
      <w:bodyDiv w:val="1"/>
      <w:marLeft w:val="0"/>
      <w:marRight w:val="0"/>
      <w:marTop w:val="0"/>
      <w:marBottom w:val="0"/>
      <w:divBdr>
        <w:top w:val="none" w:sz="0" w:space="0" w:color="auto"/>
        <w:left w:val="none" w:sz="0" w:space="0" w:color="auto"/>
        <w:bottom w:val="none" w:sz="0" w:space="0" w:color="auto"/>
        <w:right w:val="none" w:sz="0" w:space="0" w:color="auto"/>
      </w:divBdr>
    </w:div>
    <w:div w:id="1674919647">
      <w:bodyDiv w:val="1"/>
      <w:marLeft w:val="0"/>
      <w:marRight w:val="0"/>
      <w:marTop w:val="0"/>
      <w:marBottom w:val="0"/>
      <w:divBdr>
        <w:top w:val="none" w:sz="0" w:space="0" w:color="auto"/>
        <w:left w:val="none" w:sz="0" w:space="0" w:color="auto"/>
        <w:bottom w:val="none" w:sz="0" w:space="0" w:color="auto"/>
        <w:right w:val="none" w:sz="0" w:space="0" w:color="auto"/>
      </w:divBdr>
    </w:div>
    <w:div w:id="1679893430">
      <w:bodyDiv w:val="1"/>
      <w:marLeft w:val="0"/>
      <w:marRight w:val="0"/>
      <w:marTop w:val="0"/>
      <w:marBottom w:val="0"/>
      <w:divBdr>
        <w:top w:val="none" w:sz="0" w:space="0" w:color="auto"/>
        <w:left w:val="none" w:sz="0" w:space="0" w:color="auto"/>
        <w:bottom w:val="none" w:sz="0" w:space="0" w:color="auto"/>
        <w:right w:val="none" w:sz="0" w:space="0" w:color="auto"/>
      </w:divBdr>
    </w:div>
    <w:div w:id="1904177181">
      <w:bodyDiv w:val="1"/>
      <w:marLeft w:val="0"/>
      <w:marRight w:val="0"/>
      <w:marTop w:val="0"/>
      <w:marBottom w:val="0"/>
      <w:divBdr>
        <w:top w:val="none" w:sz="0" w:space="0" w:color="auto"/>
        <w:left w:val="none" w:sz="0" w:space="0" w:color="auto"/>
        <w:bottom w:val="none" w:sz="0" w:space="0" w:color="auto"/>
        <w:right w:val="none" w:sz="0" w:space="0" w:color="auto"/>
      </w:divBdr>
    </w:div>
    <w:div w:id="2066181118">
      <w:bodyDiv w:val="1"/>
      <w:marLeft w:val="0"/>
      <w:marRight w:val="0"/>
      <w:marTop w:val="0"/>
      <w:marBottom w:val="0"/>
      <w:divBdr>
        <w:top w:val="none" w:sz="0" w:space="0" w:color="auto"/>
        <w:left w:val="none" w:sz="0" w:space="0" w:color="auto"/>
        <w:bottom w:val="none" w:sz="0" w:space="0" w:color="auto"/>
        <w:right w:val="none" w:sz="0" w:space="0" w:color="auto"/>
      </w:divBdr>
    </w:div>
    <w:div w:id="21039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tpbennettl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pbenne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C26136145028439BB221055536BB1B" ma:contentTypeVersion="13" ma:contentTypeDescription="Create a new document." ma:contentTypeScope="" ma:versionID="f1710bcd9ebd18a91032557c973c5052">
  <xsd:schema xmlns:xsd="http://www.w3.org/2001/XMLSchema" xmlns:xs="http://www.w3.org/2001/XMLSchema" xmlns:p="http://schemas.microsoft.com/office/2006/metadata/properties" xmlns:ns2="9f019532-b599-4bf4-85f6-ac8931a474c5" xmlns:ns3="e87e8bf5-74c5-4d87-bfd1-57ca26ceb509" targetNamespace="http://schemas.microsoft.com/office/2006/metadata/properties" ma:root="true" ma:fieldsID="79f0c4a30da9d40e72d2ea5681ea47ed" ns2:_="" ns3:_="">
    <xsd:import namespace="9f019532-b599-4bf4-85f6-ac8931a474c5"/>
    <xsd:import namespace="e87e8bf5-74c5-4d87-bfd1-57ca26ceb5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19532-b599-4bf4-85f6-ac8931a474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e8bf5-74c5-4d87-bfd1-57ca26ceb5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130E1-61A9-402F-AFF3-850F730D3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3A25F-AEC2-43C0-9CB2-0B15238039C1}">
  <ds:schemaRefs>
    <ds:schemaRef ds:uri="http://schemas.microsoft.com/sharepoint/v3/contenttype/forms"/>
  </ds:schemaRefs>
</ds:datastoreItem>
</file>

<file path=customXml/itemProps3.xml><?xml version="1.0" encoding="utf-8"?>
<ds:datastoreItem xmlns:ds="http://schemas.openxmlformats.org/officeDocument/2006/customXml" ds:itemID="{58C94565-059B-4FFB-9935-355AD2735151}">
  <ds:schemaRefs>
    <ds:schemaRef ds:uri="http://schemas.openxmlformats.org/officeDocument/2006/bibliography"/>
  </ds:schemaRefs>
</ds:datastoreItem>
</file>

<file path=customXml/itemProps4.xml><?xml version="1.0" encoding="utf-8"?>
<ds:datastoreItem xmlns:ds="http://schemas.openxmlformats.org/officeDocument/2006/customXml" ds:itemID="{7B0BDC9C-3F87-41E7-9D1D-FF123B19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19532-b599-4bf4-85f6-ac8931a474c5"/>
    <ds:schemaRef ds:uri="e87e8bf5-74c5-4d87-bfd1-57ca26ceb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Beckett</dc:creator>
  <cp:keywords/>
  <dc:description/>
  <cp:lastModifiedBy>Nina Cadman</cp:lastModifiedBy>
  <cp:revision>3</cp:revision>
  <cp:lastPrinted>2021-08-18T13:34:00Z</cp:lastPrinted>
  <dcterms:created xsi:type="dcterms:W3CDTF">2024-11-29T11:37:00Z</dcterms:created>
  <dcterms:modified xsi:type="dcterms:W3CDTF">2025-01-07T09:38:00Z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0x01010042C26136145028439BB221055536BB1B</vt:lpwstr>
  </property>
</Properties>
</file>